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B4E77" w14:textId="7B8500A5" w:rsidR="00522A64" w:rsidRDefault="00522A64" w:rsidP="00522A64">
      <w:pPr>
        <w:jc w:val="center"/>
      </w:pPr>
    </w:p>
    <w:p w14:paraId="0263FF49" w14:textId="092214CF" w:rsidR="00522A64" w:rsidRDefault="007F2906" w:rsidP="007F2906">
      <w:pPr>
        <w:jc w:val="center"/>
      </w:pPr>
      <w:r>
        <w:rPr>
          <w:noProof/>
        </w:rPr>
        <w:drawing>
          <wp:inline distT="0" distB="0" distL="0" distR="0" wp14:anchorId="48B7FD4F" wp14:editId="43F003C6">
            <wp:extent cx="3764478" cy="900237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999" cy="91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E0981" w14:textId="77777777" w:rsidR="00522A64" w:rsidRDefault="00522A64" w:rsidP="00433145">
      <w:pPr>
        <w:jc w:val="both"/>
      </w:pPr>
    </w:p>
    <w:p w14:paraId="0E43C220" w14:textId="51454E6A" w:rsidR="00866E66" w:rsidRDefault="008F7A24" w:rsidP="00433145">
      <w:pPr>
        <w:jc w:val="both"/>
      </w:pPr>
      <w:r>
        <w:t>L’année 2021 va accueillir la neuvième cure spécifique SED consécutive aux Thermes du Mont-D</w:t>
      </w:r>
      <w:r w:rsidR="00433145">
        <w:t>o</w:t>
      </w:r>
      <w:r>
        <w:t>re.</w:t>
      </w:r>
    </w:p>
    <w:p w14:paraId="25660830" w14:textId="51C9E769" w:rsidR="008F7A24" w:rsidRDefault="008F7A24" w:rsidP="00433145">
      <w:pPr>
        <w:jc w:val="both"/>
      </w:pPr>
      <w:r>
        <w:t>Ce rendez-vous annuel organisé en collaboration avec l’Association S</w:t>
      </w:r>
      <w:r w:rsidR="00982F00">
        <w:t>ED</w:t>
      </w:r>
      <w:r>
        <w:t>1+ permet aux curistes touchés par le syndr</w:t>
      </w:r>
      <w:r w:rsidR="00433145">
        <w:t>o</w:t>
      </w:r>
      <w:r>
        <w:t xml:space="preserve">me </w:t>
      </w:r>
      <w:r w:rsidR="00982F00">
        <w:t>d</w:t>
      </w:r>
      <w:r>
        <w:t>’E</w:t>
      </w:r>
      <w:r w:rsidR="00433145">
        <w:t>h</w:t>
      </w:r>
      <w:r>
        <w:t xml:space="preserve">lers </w:t>
      </w:r>
      <w:proofErr w:type="spellStart"/>
      <w:r>
        <w:t>Danlos</w:t>
      </w:r>
      <w:proofErr w:type="spellEnd"/>
      <w:r>
        <w:t>, de pouvoir bénéficier d’une prise en charge adaptée.</w:t>
      </w:r>
    </w:p>
    <w:p w14:paraId="2D2B4D30" w14:textId="0DE1454A" w:rsidR="008F7A24" w:rsidRDefault="008F7A24" w:rsidP="00433145">
      <w:pPr>
        <w:jc w:val="both"/>
      </w:pPr>
      <w:r>
        <w:t>Les propriétés thérapeutiques de l’eau thermale du Mont-Dore et notamment sa forte teneur en silice sont tout à fait adaptées au traitement de cette pathologie chronique.</w:t>
      </w:r>
    </w:p>
    <w:p w14:paraId="162BE7E0" w14:textId="00B61628" w:rsidR="008F7A24" w:rsidRDefault="008F7A24" w:rsidP="00433145">
      <w:pPr>
        <w:jc w:val="both"/>
      </w:pPr>
      <w:r>
        <w:t>L’ensemble des professionnels de santé, Médecins, Kinésithérapeutes ainsi que le personnel thermal a développé depuis 2013, des connaissances et des compétences pour accompagner les curistes SED dans leur parcours de s</w:t>
      </w:r>
      <w:r w:rsidR="00982F00">
        <w:t>oins</w:t>
      </w:r>
      <w:r>
        <w:t>.</w:t>
      </w:r>
    </w:p>
    <w:p w14:paraId="1985B26D" w14:textId="77777777" w:rsidR="00433145" w:rsidRDefault="008F7A24" w:rsidP="00433145">
      <w:pPr>
        <w:jc w:val="both"/>
      </w:pPr>
      <w:r>
        <w:t xml:space="preserve">Cette expérience humaine renforcée par un comportement bienveillant de </w:t>
      </w:r>
      <w:r w:rsidR="00433145">
        <w:t xml:space="preserve">la part de </w:t>
      </w:r>
      <w:r>
        <w:t>toutes les personnes concernées</w:t>
      </w:r>
      <w:r w:rsidR="00433145">
        <w:t>,</w:t>
      </w:r>
      <w:r>
        <w:t xml:space="preserve"> permet d’accueillir chaque année de plus en plus de curistes</w:t>
      </w:r>
      <w:r w:rsidR="00433145">
        <w:t xml:space="preserve"> lors de ce séjour spécifique.</w:t>
      </w:r>
    </w:p>
    <w:p w14:paraId="3F96AFDE" w14:textId="1A1F3E42" w:rsidR="008F7A24" w:rsidRDefault="00433145" w:rsidP="00433145">
      <w:pPr>
        <w:jc w:val="both"/>
      </w:pPr>
      <w:r>
        <w:t xml:space="preserve">Le dynamisme de l’Association SED1+ porté par les membres du Bureau contribue à proposer chaque année de nouveaux </w:t>
      </w:r>
      <w:r w:rsidR="00982F00">
        <w:t>‘’</w:t>
      </w:r>
      <w:r>
        <w:t>ateliers santé</w:t>
      </w:r>
      <w:r w:rsidR="00982F00">
        <w:t>’’</w:t>
      </w:r>
      <w:r>
        <w:t xml:space="preserve"> afin de renforcer les bienfaits thérapeutiques de la cure thermale.</w:t>
      </w:r>
    </w:p>
    <w:p w14:paraId="368AEBCF" w14:textId="666357EC" w:rsidR="00433145" w:rsidRDefault="00433145" w:rsidP="00433145">
      <w:pPr>
        <w:jc w:val="both"/>
      </w:pPr>
      <w:r>
        <w:t xml:space="preserve">C’est avec une certaine impatience que nous attendons de pouvoir accueillir prochainement cette </w:t>
      </w:r>
      <w:proofErr w:type="gramStart"/>
      <w:r>
        <w:t>neuvième</w:t>
      </w:r>
      <w:proofErr w:type="gramEnd"/>
      <w:r>
        <w:t xml:space="preserve"> édition </w:t>
      </w:r>
      <w:r w:rsidR="00982F00">
        <w:t xml:space="preserve">2021 </w:t>
      </w:r>
      <w:r>
        <w:t>qui permettra aux habitués de retrouver leur</w:t>
      </w:r>
      <w:r w:rsidR="00982F00">
        <w:t>s</w:t>
      </w:r>
      <w:r>
        <w:t xml:space="preserve"> marque</w:t>
      </w:r>
      <w:r w:rsidR="00982F00">
        <w:t>s</w:t>
      </w:r>
      <w:r>
        <w:t xml:space="preserve"> et aux nouveaux curistes de pouvoir découvrir un environnement </w:t>
      </w:r>
      <w:r w:rsidR="00982F00">
        <w:t>propice à une prise en charge globale de la pathologie.</w:t>
      </w:r>
    </w:p>
    <w:p w14:paraId="0C30DB45" w14:textId="77777777" w:rsidR="001C2996" w:rsidRDefault="001C2996" w:rsidP="00433145">
      <w:pPr>
        <w:jc w:val="both"/>
      </w:pPr>
    </w:p>
    <w:p w14:paraId="19C2F541" w14:textId="08AF864F" w:rsidR="00522A64" w:rsidRDefault="00522A64" w:rsidP="0043314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Loïc Mesure</w:t>
      </w:r>
    </w:p>
    <w:p w14:paraId="50C03AB9" w14:textId="4BF08D23" w:rsidR="001C2996" w:rsidRDefault="001C2996" w:rsidP="0043314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Thermes du Mont-Dore</w:t>
      </w:r>
    </w:p>
    <w:sectPr w:rsidR="001C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88"/>
    <w:rsid w:val="001C2996"/>
    <w:rsid w:val="00433145"/>
    <w:rsid w:val="00522A64"/>
    <w:rsid w:val="007A0088"/>
    <w:rsid w:val="007F2906"/>
    <w:rsid w:val="00866E66"/>
    <w:rsid w:val="008F7A24"/>
    <w:rsid w:val="00982F00"/>
    <w:rsid w:val="009D18AE"/>
    <w:rsid w:val="00B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9002"/>
  <w15:chartTrackingRefBased/>
  <w15:docId w15:val="{D2000385-AD15-4F1E-BF4F-8681ED4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2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MESURE Loic (MTD)</dc:creator>
  <cp:keywords/>
  <dc:description/>
  <cp:lastModifiedBy>delphinefollet assosed</cp:lastModifiedBy>
  <cp:revision>2</cp:revision>
  <dcterms:created xsi:type="dcterms:W3CDTF">2021-03-08T22:09:00Z</dcterms:created>
  <dcterms:modified xsi:type="dcterms:W3CDTF">2021-03-08T22:09:00Z</dcterms:modified>
</cp:coreProperties>
</file>