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E52" w:rsidRDefault="009D6E52" w:rsidP="009D6E52">
      <w:pPr>
        <w:spacing w:line="240" w:lineRule="auto"/>
        <w:jc w:val="left"/>
        <w:rPr>
          <w:rFonts w:ascii="Arial" w:eastAsia="Times New Roman" w:hAnsi="Arial" w:cs="Arial"/>
          <w:color w:val="505050"/>
          <w:sz w:val="24"/>
          <w:szCs w:val="24"/>
          <w:lang w:eastAsia="fr-FR"/>
        </w:rPr>
      </w:pPr>
    </w:p>
    <w:p w:rsidR="009D6E52" w:rsidRDefault="009D6E52" w:rsidP="009D6E52">
      <w:pPr>
        <w:spacing w:line="240" w:lineRule="auto"/>
        <w:jc w:val="left"/>
        <w:rPr>
          <w:rFonts w:ascii="Arial" w:eastAsia="Times New Roman" w:hAnsi="Arial" w:cs="Arial"/>
          <w:color w:val="505050"/>
          <w:sz w:val="24"/>
          <w:szCs w:val="24"/>
          <w:lang w:eastAsia="fr-FR"/>
        </w:rPr>
      </w:pPr>
    </w:p>
    <w:p w:rsidR="009D6E52" w:rsidRDefault="009D6E52" w:rsidP="009D6E52">
      <w:pPr>
        <w:spacing w:line="240" w:lineRule="auto"/>
        <w:jc w:val="left"/>
        <w:rPr>
          <w:rFonts w:ascii="Arial" w:eastAsia="Times New Roman" w:hAnsi="Arial" w:cs="Arial"/>
          <w:color w:val="505050"/>
          <w:sz w:val="24"/>
          <w:szCs w:val="24"/>
          <w:lang w:eastAsia="fr-FR"/>
        </w:rPr>
      </w:pPr>
    </w:p>
    <w:p w:rsidR="009D6E52" w:rsidRDefault="009D6E52" w:rsidP="009D6E52">
      <w:pPr>
        <w:pBdr>
          <w:top w:val="single" w:sz="4" w:space="1" w:color="auto"/>
          <w:left w:val="single" w:sz="4" w:space="4" w:color="auto"/>
          <w:bottom w:val="single" w:sz="4" w:space="1" w:color="auto"/>
          <w:right w:val="single" w:sz="4" w:space="4" w:color="auto"/>
        </w:pBdr>
        <w:spacing w:line="240" w:lineRule="auto"/>
        <w:jc w:val="left"/>
        <w:rPr>
          <w:rFonts w:ascii="Arial" w:eastAsia="Times New Roman" w:hAnsi="Arial" w:cs="Arial"/>
          <w:color w:val="505050"/>
          <w:sz w:val="24"/>
          <w:szCs w:val="24"/>
          <w:lang w:eastAsia="fr-FR"/>
        </w:rPr>
      </w:pPr>
    </w:p>
    <w:p w:rsidR="009D6E52" w:rsidRDefault="009D6E52" w:rsidP="009D6E52">
      <w:pPr>
        <w:pBdr>
          <w:top w:val="single" w:sz="4" w:space="1" w:color="auto"/>
          <w:left w:val="single" w:sz="4" w:space="4" w:color="auto"/>
          <w:bottom w:val="single" w:sz="4" w:space="1" w:color="auto"/>
          <w:right w:val="single" w:sz="4" w:space="4" w:color="auto"/>
        </w:pBdr>
        <w:spacing w:line="240" w:lineRule="auto"/>
        <w:jc w:val="center"/>
        <w:rPr>
          <w:rFonts w:ascii="Arial" w:eastAsia="Times New Roman" w:hAnsi="Arial" w:cs="Arial"/>
          <w:color w:val="505050"/>
          <w:sz w:val="36"/>
          <w:szCs w:val="36"/>
          <w:lang w:eastAsia="fr-FR"/>
        </w:rPr>
      </w:pPr>
      <w:r>
        <w:rPr>
          <w:rFonts w:ascii="Arial" w:eastAsia="Times New Roman" w:hAnsi="Arial" w:cs="Arial"/>
          <w:color w:val="505050"/>
          <w:sz w:val="36"/>
          <w:szCs w:val="36"/>
          <w:lang w:eastAsia="fr-FR"/>
        </w:rPr>
        <w:t>PUBLICATION SUR LE SED</w:t>
      </w:r>
    </w:p>
    <w:p w:rsidR="009D6E52" w:rsidRDefault="009D6E52" w:rsidP="009D6E52">
      <w:pPr>
        <w:pBdr>
          <w:top w:val="single" w:sz="4" w:space="1" w:color="auto"/>
          <w:left w:val="single" w:sz="4" w:space="4" w:color="auto"/>
          <w:bottom w:val="single" w:sz="4" w:space="1" w:color="auto"/>
          <w:right w:val="single" w:sz="4" w:space="4" w:color="auto"/>
        </w:pBdr>
        <w:spacing w:line="240" w:lineRule="auto"/>
        <w:jc w:val="center"/>
        <w:rPr>
          <w:rFonts w:ascii="Arial" w:eastAsia="Times New Roman" w:hAnsi="Arial" w:cs="Arial"/>
          <w:color w:val="505050"/>
          <w:sz w:val="24"/>
          <w:szCs w:val="24"/>
          <w:lang w:eastAsia="fr-FR"/>
        </w:rPr>
      </w:pPr>
      <w:r>
        <w:rPr>
          <w:rFonts w:ascii="Arial" w:eastAsia="Times New Roman" w:hAnsi="Arial" w:cs="Arial"/>
          <w:color w:val="505050"/>
          <w:sz w:val="36"/>
          <w:szCs w:val="36"/>
          <w:lang w:eastAsia="fr-FR"/>
        </w:rPr>
        <w:t>chez ELSEVIER (publications médicales)</w:t>
      </w:r>
    </w:p>
    <w:p w:rsidR="009D6E52" w:rsidRDefault="009D6E52" w:rsidP="009D6E52">
      <w:pPr>
        <w:pBdr>
          <w:top w:val="single" w:sz="4" w:space="1" w:color="auto"/>
          <w:left w:val="single" w:sz="4" w:space="4" w:color="auto"/>
          <w:bottom w:val="single" w:sz="4" w:space="1" w:color="auto"/>
          <w:right w:val="single" w:sz="4" w:space="4" w:color="auto"/>
        </w:pBdr>
        <w:spacing w:line="240" w:lineRule="auto"/>
        <w:jc w:val="left"/>
        <w:rPr>
          <w:rFonts w:ascii="Arial" w:eastAsia="Times New Roman" w:hAnsi="Arial" w:cs="Arial"/>
          <w:color w:val="505050"/>
          <w:sz w:val="24"/>
          <w:szCs w:val="24"/>
          <w:lang w:eastAsia="fr-FR"/>
        </w:rPr>
      </w:pPr>
    </w:p>
    <w:p w:rsidR="009D6E52" w:rsidRDefault="009D6E52" w:rsidP="009D6E52">
      <w:pPr>
        <w:spacing w:line="240" w:lineRule="auto"/>
        <w:jc w:val="left"/>
        <w:rPr>
          <w:rFonts w:ascii="Arial" w:eastAsia="Times New Roman" w:hAnsi="Arial" w:cs="Arial"/>
          <w:color w:val="505050"/>
          <w:sz w:val="24"/>
          <w:szCs w:val="24"/>
          <w:lang w:eastAsia="fr-FR"/>
        </w:rPr>
      </w:pPr>
    </w:p>
    <w:p w:rsidR="009D6E52" w:rsidRDefault="009D6E52" w:rsidP="009D6E52">
      <w:pPr>
        <w:spacing w:line="240" w:lineRule="auto"/>
        <w:jc w:val="left"/>
        <w:rPr>
          <w:rFonts w:ascii="Arial" w:eastAsia="Times New Roman" w:hAnsi="Arial" w:cs="Arial"/>
          <w:color w:val="505050"/>
          <w:sz w:val="24"/>
          <w:szCs w:val="24"/>
          <w:lang w:eastAsia="fr-FR"/>
        </w:rPr>
      </w:pPr>
    </w:p>
    <w:p w:rsidR="009D6E52" w:rsidRPr="009D6E52" w:rsidRDefault="009D6E52" w:rsidP="009D6E52">
      <w:pPr>
        <w:spacing w:line="240" w:lineRule="auto"/>
        <w:jc w:val="left"/>
        <w:rPr>
          <w:rFonts w:ascii="Arial" w:eastAsia="Times New Roman" w:hAnsi="Arial" w:cs="Arial"/>
          <w:color w:val="505050"/>
          <w:sz w:val="24"/>
          <w:szCs w:val="24"/>
          <w:lang w:eastAsia="fr-FR"/>
        </w:rPr>
      </w:pPr>
    </w:p>
    <w:p w:rsidR="009D6E52" w:rsidRPr="009D6E52" w:rsidRDefault="009D6E52" w:rsidP="009D6E52">
      <w:pPr>
        <w:spacing w:line="480" w:lineRule="atLeast"/>
        <w:jc w:val="left"/>
        <w:textAlignment w:val="center"/>
        <w:outlineLvl w:val="1"/>
        <w:rPr>
          <w:rFonts w:ascii="Arial" w:eastAsia="Times New Roman" w:hAnsi="Arial" w:cs="Arial"/>
          <w:color w:val="505050"/>
          <w:sz w:val="24"/>
          <w:szCs w:val="24"/>
          <w:lang w:eastAsia="fr-FR"/>
        </w:rPr>
      </w:pPr>
      <w:hyperlink r:id="rId5" w:tooltip="Go to Journal de Réadaptation Médicale : Pratique et Formation en Médecine Physique et de Réadaptation on ScienceDirect" w:history="1">
        <w:r w:rsidRPr="009D6E52">
          <w:rPr>
            <w:rFonts w:ascii="Arial" w:eastAsia="Times New Roman" w:hAnsi="Arial" w:cs="Arial"/>
            <w:color w:val="505050"/>
            <w:sz w:val="30"/>
            <w:u w:val="single"/>
            <w:lang w:eastAsia="fr-FR"/>
          </w:rPr>
          <w:t xml:space="preserve">Journal de Réadaptation Médicale : </w:t>
        </w:r>
        <w:r w:rsidRPr="009D6E52">
          <w:rPr>
            <w:rFonts w:ascii="Arial" w:eastAsia="Times New Roman" w:hAnsi="Arial" w:cs="Arial"/>
            <w:color w:val="505050"/>
            <w:sz w:val="30"/>
            <w:u w:val="single"/>
            <w:lang w:eastAsia="fr-FR"/>
          </w:rPr>
          <w:t>Pratique et Formation en Médecine Physique et de Réadaptation</w:t>
        </w:r>
      </w:hyperlink>
    </w:p>
    <w:p w:rsidR="009D6E52" w:rsidRDefault="009D6E52" w:rsidP="009D6E52">
      <w:pPr>
        <w:spacing w:line="240" w:lineRule="auto"/>
        <w:jc w:val="left"/>
        <w:textAlignment w:val="center"/>
        <w:rPr>
          <w:rFonts w:ascii="Arial" w:eastAsia="Times New Roman" w:hAnsi="Arial" w:cs="Arial"/>
          <w:color w:val="505050"/>
          <w:sz w:val="24"/>
          <w:szCs w:val="24"/>
          <w:lang w:eastAsia="fr-FR"/>
        </w:rPr>
      </w:pPr>
      <w:hyperlink r:id="rId6" w:tooltip="Go to table of contents for this volume/issue" w:history="1">
        <w:r w:rsidRPr="009D6E52">
          <w:rPr>
            <w:rFonts w:ascii="Arial" w:eastAsia="Times New Roman" w:hAnsi="Arial" w:cs="Arial"/>
            <w:color w:val="007398"/>
            <w:sz w:val="24"/>
            <w:szCs w:val="24"/>
            <w:u w:val="single"/>
            <w:lang w:eastAsia="fr-FR"/>
          </w:rPr>
          <w:t>Volume 36, Issue 1</w:t>
        </w:r>
      </w:hyperlink>
      <w:r w:rsidRPr="009D6E52">
        <w:rPr>
          <w:rFonts w:ascii="Arial" w:eastAsia="Times New Roman" w:hAnsi="Arial" w:cs="Arial"/>
          <w:color w:val="505050"/>
          <w:sz w:val="24"/>
          <w:szCs w:val="24"/>
          <w:lang w:eastAsia="fr-FR"/>
        </w:rPr>
        <w:t>, </w:t>
      </w:r>
      <w:proofErr w:type="spellStart"/>
      <w:r w:rsidRPr="009D6E52">
        <w:rPr>
          <w:rFonts w:ascii="Arial" w:eastAsia="Times New Roman" w:hAnsi="Arial" w:cs="Arial"/>
          <w:color w:val="505050"/>
          <w:sz w:val="24"/>
          <w:szCs w:val="24"/>
          <w:lang w:eastAsia="fr-FR"/>
        </w:rPr>
        <w:t>February</w:t>
      </w:r>
      <w:proofErr w:type="spellEnd"/>
      <w:r w:rsidRPr="009D6E52">
        <w:rPr>
          <w:rFonts w:ascii="Arial" w:eastAsia="Times New Roman" w:hAnsi="Arial" w:cs="Arial"/>
          <w:color w:val="505050"/>
          <w:sz w:val="24"/>
          <w:szCs w:val="24"/>
          <w:lang w:eastAsia="fr-FR"/>
        </w:rPr>
        <w:t xml:space="preserve"> 2016, Pages 3-4</w:t>
      </w:r>
    </w:p>
    <w:p w:rsidR="009D6E52" w:rsidRPr="009D6E52" w:rsidRDefault="009D6E52" w:rsidP="009D6E52">
      <w:pPr>
        <w:spacing w:line="240" w:lineRule="auto"/>
        <w:jc w:val="left"/>
        <w:textAlignment w:val="center"/>
        <w:rPr>
          <w:rFonts w:ascii="Arial" w:eastAsia="Times New Roman" w:hAnsi="Arial" w:cs="Arial"/>
          <w:color w:val="505050"/>
          <w:sz w:val="24"/>
          <w:szCs w:val="24"/>
          <w:lang w:eastAsia="fr-FR"/>
        </w:rPr>
      </w:pPr>
      <w:r>
        <w:rPr>
          <w:rFonts w:ascii="Arial" w:eastAsia="Times New Roman" w:hAnsi="Arial" w:cs="Arial"/>
          <w:color w:val="505050"/>
          <w:sz w:val="24"/>
          <w:szCs w:val="24"/>
          <w:lang w:eastAsia="fr-FR"/>
        </w:rPr>
        <w:tab/>
      </w:r>
      <w:r>
        <w:rPr>
          <w:rFonts w:ascii="Arial" w:eastAsia="Times New Roman" w:hAnsi="Arial" w:cs="Arial"/>
          <w:color w:val="505050"/>
          <w:sz w:val="24"/>
          <w:szCs w:val="24"/>
          <w:lang w:eastAsia="fr-FR"/>
        </w:rPr>
        <w:tab/>
      </w:r>
      <w:r>
        <w:rPr>
          <w:rFonts w:ascii="Arial" w:eastAsia="Times New Roman" w:hAnsi="Arial" w:cs="Arial"/>
          <w:color w:val="505050"/>
          <w:sz w:val="24"/>
          <w:szCs w:val="24"/>
          <w:lang w:eastAsia="fr-FR"/>
        </w:rPr>
        <w:tab/>
      </w:r>
      <w:r>
        <w:rPr>
          <w:rFonts w:ascii="Arial" w:eastAsia="Times New Roman" w:hAnsi="Arial" w:cs="Arial"/>
          <w:color w:val="505050"/>
          <w:sz w:val="24"/>
          <w:szCs w:val="24"/>
          <w:lang w:eastAsia="fr-FR"/>
        </w:rPr>
        <w:tab/>
      </w:r>
      <w:r>
        <w:rPr>
          <w:rFonts w:ascii="Arial" w:eastAsia="Times New Roman" w:hAnsi="Arial" w:cs="Arial"/>
          <w:color w:val="505050"/>
          <w:sz w:val="24"/>
          <w:szCs w:val="24"/>
          <w:lang w:eastAsia="fr-FR"/>
        </w:rPr>
        <w:tab/>
      </w:r>
      <w:r>
        <w:rPr>
          <w:rFonts w:ascii="Arial" w:eastAsia="Times New Roman" w:hAnsi="Arial" w:cs="Arial"/>
          <w:color w:val="505050"/>
          <w:sz w:val="24"/>
          <w:szCs w:val="24"/>
          <w:lang w:eastAsia="fr-FR"/>
        </w:rPr>
        <w:tab/>
      </w:r>
      <w:r>
        <w:rPr>
          <w:rFonts w:ascii="Arial" w:eastAsia="Times New Roman" w:hAnsi="Arial" w:cs="Arial"/>
          <w:color w:val="505050"/>
          <w:sz w:val="24"/>
          <w:szCs w:val="24"/>
          <w:lang w:eastAsia="fr-FR"/>
        </w:rPr>
        <w:tab/>
      </w:r>
      <w:r>
        <w:rPr>
          <w:rFonts w:ascii="Arial" w:eastAsia="Times New Roman" w:hAnsi="Arial" w:cs="Arial"/>
          <w:color w:val="505050"/>
          <w:sz w:val="24"/>
          <w:szCs w:val="24"/>
          <w:lang w:eastAsia="fr-FR"/>
        </w:rPr>
        <w:tab/>
      </w:r>
      <w:r>
        <w:rPr>
          <w:rFonts w:ascii="Arial" w:eastAsia="Times New Roman" w:hAnsi="Arial" w:cs="Arial"/>
          <w:color w:val="505050"/>
          <w:sz w:val="24"/>
          <w:szCs w:val="24"/>
          <w:lang w:eastAsia="fr-FR"/>
        </w:rPr>
        <w:tab/>
      </w:r>
      <w:r w:rsidRPr="009D6E52">
        <w:rPr>
          <w:rFonts w:ascii="Arial" w:eastAsia="Times New Roman" w:hAnsi="Arial" w:cs="Arial"/>
          <w:color w:val="505050"/>
          <w:sz w:val="24"/>
          <w:szCs w:val="24"/>
          <w:lang w:eastAsia="fr-FR"/>
        </w:rPr>
        <w:drawing>
          <wp:inline distT="0" distB="0" distL="0" distR="0">
            <wp:extent cx="1381125" cy="1524000"/>
            <wp:effectExtent l="19050" t="0" r="9525" b="0"/>
            <wp:docPr id="3" name="Image 1" descr="Elsevi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sevier">
                      <a:hlinkClick r:id="rId5"/>
                    </pic:cNvPr>
                    <pic:cNvPicPr>
                      <a:picLocks noChangeAspect="1" noChangeArrowheads="1"/>
                    </pic:cNvPicPr>
                  </pic:nvPicPr>
                  <pic:blipFill>
                    <a:blip r:embed="rId7"/>
                    <a:srcRect/>
                    <a:stretch>
                      <a:fillRect/>
                    </a:stretch>
                  </pic:blipFill>
                  <pic:spPr bwMode="auto">
                    <a:xfrm>
                      <a:off x="0" y="0"/>
                      <a:ext cx="1381125" cy="1524000"/>
                    </a:xfrm>
                    <a:prstGeom prst="rect">
                      <a:avLst/>
                    </a:prstGeom>
                    <a:noFill/>
                    <a:ln w="9525">
                      <a:noFill/>
                      <a:miter lim="800000"/>
                      <a:headEnd/>
                      <a:tailEnd/>
                    </a:ln>
                  </pic:spPr>
                </pic:pic>
              </a:graphicData>
            </a:graphic>
          </wp:inline>
        </w:drawing>
      </w:r>
    </w:p>
    <w:p w:rsidR="009D6E52" w:rsidRPr="009D6E52" w:rsidRDefault="009D6E52" w:rsidP="009D6E52">
      <w:pPr>
        <w:spacing w:line="240" w:lineRule="auto"/>
        <w:jc w:val="right"/>
        <w:textAlignment w:val="top"/>
        <w:rPr>
          <w:rFonts w:ascii="Arial" w:eastAsia="Times New Roman" w:hAnsi="Arial" w:cs="Arial"/>
          <w:color w:val="505050"/>
          <w:sz w:val="24"/>
          <w:szCs w:val="24"/>
          <w:lang w:eastAsia="fr-FR"/>
        </w:rPr>
      </w:pPr>
    </w:p>
    <w:p w:rsidR="009D6E52" w:rsidRPr="009D6E52" w:rsidRDefault="009D6E52" w:rsidP="009D6E52">
      <w:pPr>
        <w:spacing w:line="330" w:lineRule="atLeast"/>
        <w:jc w:val="left"/>
        <w:outlineLvl w:val="0"/>
        <w:rPr>
          <w:rFonts w:ascii="Arial" w:eastAsia="Times New Roman" w:hAnsi="Arial" w:cs="Arial"/>
          <w:color w:val="737373"/>
          <w:kern w:val="36"/>
          <w:sz w:val="20"/>
          <w:szCs w:val="20"/>
          <w:lang w:eastAsia="fr-FR"/>
        </w:rPr>
      </w:pPr>
      <w:r w:rsidRPr="009D6E52">
        <w:rPr>
          <w:rFonts w:ascii="Arial" w:eastAsia="Times New Roman" w:hAnsi="Arial" w:cs="Arial"/>
          <w:color w:val="737373"/>
          <w:kern w:val="36"/>
          <w:sz w:val="20"/>
          <w:szCs w:val="20"/>
          <w:lang w:eastAsia="fr-FR"/>
        </w:rPr>
        <w:t>Éditorial</w:t>
      </w:r>
    </w:p>
    <w:p w:rsidR="009D6E52" w:rsidRPr="009D6E52" w:rsidRDefault="009D6E52" w:rsidP="009D6E52">
      <w:pPr>
        <w:spacing w:line="480" w:lineRule="atLeast"/>
        <w:jc w:val="left"/>
        <w:outlineLvl w:val="0"/>
        <w:rPr>
          <w:rFonts w:ascii="Arial" w:eastAsia="Times New Roman" w:hAnsi="Arial" w:cs="Arial"/>
          <w:color w:val="505050"/>
          <w:kern w:val="36"/>
          <w:sz w:val="35"/>
          <w:szCs w:val="35"/>
          <w:lang w:eastAsia="fr-FR"/>
        </w:rPr>
      </w:pPr>
      <w:r w:rsidRPr="009D6E52">
        <w:rPr>
          <w:rFonts w:ascii="Arial" w:eastAsia="Times New Roman" w:hAnsi="Arial" w:cs="Arial"/>
          <w:color w:val="505050"/>
          <w:kern w:val="36"/>
          <w:sz w:val="35"/>
          <w:lang w:eastAsia="fr-FR"/>
        </w:rPr>
        <w:t>Premier colloque international francophone, les traitements du syndrome d’Ehlers-Danlos (SED). Faculté de médecine de Créteil, 7 mars 2015</w:t>
      </w:r>
      <w:r w:rsidRPr="009D6E52">
        <w:rPr>
          <w:rFonts w:ascii="Arial" w:eastAsia="Times New Roman" w:hAnsi="Arial" w:cs="Arial"/>
          <w:color w:val="505050"/>
          <w:kern w:val="36"/>
          <w:sz w:val="35"/>
          <w:lang w:eastAsia="fr-FR"/>
        </w:rPr>
        <w:t>First international French colloquium. The treatments in Ehlers-Danlos syndrome (EDS)</w:t>
      </w:r>
    </w:p>
    <w:p w:rsidR="009D6E52" w:rsidRPr="009D6E52" w:rsidRDefault="009D6E52" w:rsidP="009D6E52">
      <w:pPr>
        <w:spacing w:before="330" w:line="330" w:lineRule="atLeast"/>
        <w:jc w:val="left"/>
        <w:textAlignment w:val="top"/>
        <w:rPr>
          <w:rFonts w:ascii="Arial" w:eastAsia="Times New Roman" w:hAnsi="Arial" w:cs="Arial"/>
          <w:color w:val="737373"/>
          <w:sz w:val="20"/>
          <w:szCs w:val="20"/>
          <w:lang w:eastAsia="fr-FR"/>
        </w:rPr>
      </w:pPr>
      <w:proofErr w:type="spellStart"/>
      <w:r w:rsidRPr="009D6E52">
        <w:rPr>
          <w:rFonts w:ascii="Arial" w:eastAsia="Times New Roman" w:hAnsi="Arial" w:cs="Arial"/>
          <w:color w:val="505050"/>
          <w:sz w:val="20"/>
          <w:lang w:eastAsia="fr-FR"/>
        </w:rPr>
        <w:t>Author</w:t>
      </w:r>
      <w:proofErr w:type="spellEnd"/>
      <w:r w:rsidRPr="009D6E52">
        <w:rPr>
          <w:rFonts w:ascii="Arial" w:eastAsia="Times New Roman" w:hAnsi="Arial" w:cs="Arial"/>
          <w:color w:val="505050"/>
          <w:sz w:val="20"/>
          <w:lang w:eastAsia="fr-FR"/>
        </w:rPr>
        <w:t xml:space="preserve"> links open overlay </w:t>
      </w:r>
      <w:proofErr w:type="spellStart"/>
      <w:r w:rsidRPr="009D6E52">
        <w:rPr>
          <w:rFonts w:ascii="Arial" w:eastAsia="Times New Roman" w:hAnsi="Arial" w:cs="Arial"/>
          <w:color w:val="505050"/>
          <w:sz w:val="20"/>
          <w:lang w:eastAsia="fr-FR"/>
        </w:rPr>
        <w:t>panel</w:t>
      </w:r>
      <w:bookmarkStart w:id="0" w:name="baut0005"/>
      <w:r w:rsidRPr="009D6E52">
        <w:rPr>
          <w:rFonts w:ascii="Arial" w:eastAsia="Times New Roman" w:hAnsi="Arial" w:cs="Arial"/>
          <w:color w:val="505050"/>
          <w:sz w:val="20"/>
          <w:szCs w:val="20"/>
          <w:lang w:eastAsia="fr-FR"/>
        </w:rPr>
        <w:fldChar w:fldCharType="begin"/>
      </w:r>
      <w:r w:rsidRPr="009D6E52">
        <w:rPr>
          <w:rFonts w:ascii="Arial" w:eastAsia="Times New Roman" w:hAnsi="Arial" w:cs="Arial"/>
          <w:color w:val="505050"/>
          <w:sz w:val="20"/>
          <w:szCs w:val="20"/>
          <w:lang w:eastAsia="fr-FR"/>
        </w:rPr>
        <w:instrText xml:space="preserve"> HYPERLINK "https://www.sciencedirect.com/science/article/pii/S0242648X15000407" \l "!" </w:instrText>
      </w:r>
      <w:r w:rsidRPr="009D6E52">
        <w:rPr>
          <w:rFonts w:ascii="Arial" w:eastAsia="Times New Roman" w:hAnsi="Arial" w:cs="Arial"/>
          <w:color w:val="505050"/>
          <w:sz w:val="20"/>
          <w:szCs w:val="20"/>
          <w:lang w:eastAsia="fr-FR"/>
        </w:rPr>
        <w:fldChar w:fldCharType="separate"/>
      </w:r>
      <w:r w:rsidRPr="009D6E52">
        <w:rPr>
          <w:rFonts w:ascii="Arial" w:eastAsia="Times New Roman" w:hAnsi="Arial" w:cs="Arial"/>
          <w:color w:val="007398"/>
          <w:sz w:val="20"/>
          <w:lang w:eastAsia="fr-FR"/>
        </w:rPr>
        <w:t>C.Hamonet</w:t>
      </w:r>
      <w:proofErr w:type="spellEnd"/>
      <w:r w:rsidRPr="009D6E52">
        <w:rPr>
          <w:rFonts w:ascii="Arial" w:eastAsia="Times New Roman" w:hAnsi="Arial" w:cs="Arial"/>
          <w:color w:val="505050"/>
          <w:sz w:val="20"/>
          <w:szCs w:val="20"/>
          <w:lang w:eastAsia="fr-FR"/>
        </w:rPr>
        <w:fldChar w:fldCharType="end"/>
      </w:r>
      <w:bookmarkEnd w:id="0"/>
    </w:p>
    <w:p w:rsidR="009D6E52" w:rsidRPr="009D6E52" w:rsidRDefault="009D6E52" w:rsidP="009D6E52">
      <w:pPr>
        <w:spacing w:line="330" w:lineRule="atLeast"/>
        <w:ind w:left="720"/>
        <w:jc w:val="left"/>
        <w:textAlignment w:val="top"/>
        <w:rPr>
          <w:rFonts w:ascii="Arial" w:eastAsia="Times New Roman" w:hAnsi="Arial" w:cs="Arial"/>
          <w:color w:val="737373"/>
          <w:sz w:val="20"/>
          <w:szCs w:val="20"/>
          <w:lang w:eastAsia="fr-FR"/>
        </w:rPr>
      </w:pPr>
      <w:r w:rsidRPr="009D6E52">
        <w:rPr>
          <w:rFonts w:ascii="Arial" w:eastAsia="Times New Roman" w:hAnsi="Arial" w:cs="Arial"/>
          <w:color w:val="737373"/>
          <w:sz w:val="20"/>
          <w:szCs w:val="20"/>
          <w:lang w:eastAsia="fr-FR"/>
        </w:rPr>
        <w:t>Hôtel-Dieu de Paris, 1, place du Parvis-Notre-Dame, 75004 Paris, France</w:t>
      </w:r>
    </w:p>
    <w:p w:rsidR="009D6E52" w:rsidRDefault="009D6E52" w:rsidP="009D6E52">
      <w:pPr>
        <w:spacing w:after="240" w:line="330" w:lineRule="atLeast"/>
        <w:jc w:val="left"/>
        <w:rPr>
          <w:rFonts w:ascii="Arial" w:eastAsia="Times New Roman" w:hAnsi="Arial" w:cs="Arial"/>
          <w:color w:val="505050"/>
          <w:sz w:val="20"/>
          <w:szCs w:val="20"/>
          <w:lang w:eastAsia="fr-FR"/>
        </w:rPr>
      </w:pPr>
      <w:proofErr w:type="spellStart"/>
      <w:r w:rsidRPr="009D6E52">
        <w:rPr>
          <w:rFonts w:ascii="Arial" w:eastAsia="Times New Roman" w:hAnsi="Arial" w:cs="Arial"/>
          <w:color w:val="505050"/>
          <w:sz w:val="20"/>
          <w:szCs w:val="20"/>
          <w:lang w:eastAsia="fr-FR"/>
        </w:rPr>
        <w:t>Received</w:t>
      </w:r>
      <w:proofErr w:type="spellEnd"/>
      <w:r w:rsidRPr="009D6E52">
        <w:rPr>
          <w:rFonts w:ascii="Arial" w:eastAsia="Times New Roman" w:hAnsi="Arial" w:cs="Arial"/>
          <w:color w:val="505050"/>
          <w:sz w:val="20"/>
          <w:szCs w:val="20"/>
          <w:lang w:eastAsia="fr-FR"/>
        </w:rPr>
        <w:t xml:space="preserve"> 22 April 2015, </w:t>
      </w:r>
      <w:proofErr w:type="spellStart"/>
      <w:r w:rsidRPr="009D6E52">
        <w:rPr>
          <w:rFonts w:ascii="Arial" w:eastAsia="Times New Roman" w:hAnsi="Arial" w:cs="Arial"/>
          <w:color w:val="505050"/>
          <w:sz w:val="20"/>
          <w:szCs w:val="20"/>
          <w:lang w:eastAsia="fr-FR"/>
        </w:rPr>
        <w:t>Accepted</w:t>
      </w:r>
      <w:proofErr w:type="spellEnd"/>
      <w:r w:rsidRPr="009D6E52">
        <w:rPr>
          <w:rFonts w:ascii="Arial" w:eastAsia="Times New Roman" w:hAnsi="Arial" w:cs="Arial"/>
          <w:color w:val="505050"/>
          <w:sz w:val="20"/>
          <w:szCs w:val="20"/>
          <w:lang w:eastAsia="fr-FR"/>
        </w:rPr>
        <w:t xml:space="preserve"> 22 April 2015, </w:t>
      </w:r>
      <w:proofErr w:type="spellStart"/>
      <w:r w:rsidRPr="009D6E52">
        <w:rPr>
          <w:rFonts w:ascii="Arial" w:eastAsia="Times New Roman" w:hAnsi="Arial" w:cs="Arial"/>
          <w:color w:val="505050"/>
          <w:sz w:val="20"/>
          <w:szCs w:val="20"/>
          <w:lang w:eastAsia="fr-FR"/>
        </w:rPr>
        <w:t>Available</w:t>
      </w:r>
      <w:proofErr w:type="spellEnd"/>
      <w:r w:rsidRPr="009D6E52">
        <w:rPr>
          <w:rFonts w:ascii="Arial" w:eastAsia="Times New Roman" w:hAnsi="Arial" w:cs="Arial"/>
          <w:color w:val="505050"/>
          <w:sz w:val="20"/>
          <w:szCs w:val="20"/>
          <w:lang w:eastAsia="fr-FR"/>
        </w:rPr>
        <w:t xml:space="preserve"> online 26 May 2015.</w:t>
      </w:r>
    </w:p>
    <w:p w:rsidR="009D6E52" w:rsidRDefault="009D6E52" w:rsidP="009D6E52">
      <w:pPr>
        <w:spacing w:after="240" w:line="330" w:lineRule="atLeast"/>
        <w:jc w:val="left"/>
        <w:rPr>
          <w:rFonts w:ascii="Arial" w:eastAsia="Times New Roman" w:hAnsi="Arial" w:cs="Arial"/>
          <w:color w:val="505050"/>
          <w:sz w:val="20"/>
          <w:szCs w:val="20"/>
          <w:lang w:eastAsia="fr-FR"/>
        </w:rPr>
      </w:pPr>
    </w:p>
    <w:p w:rsidR="009D6E52" w:rsidRDefault="009D6E52" w:rsidP="009D6E52">
      <w:pPr>
        <w:spacing w:after="240" w:line="330" w:lineRule="atLeast"/>
        <w:jc w:val="left"/>
        <w:rPr>
          <w:rFonts w:ascii="Arial" w:eastAsia="Times New Roman" w:hAnsi="Arial" w:cs="Arial"/>
          <w:color w:val="505050"/>
          <w:sz w:val="20"/>
          <w:szCs w:val="20"/>
          <w:lang w:eastAsia="fr-FR"/>
        </w:rPr>
      </w:pPr>
    </w:p>
    <w:p w:rsidR="009D6E52" w:rsidRDefault="009D6E52" w:rsidP="009D6E52">
      <w:pPr>
        <w:spacing w:after="240" w:line="330" w:lineRule="atLeast"/>
        <w:jc w:val="left"/>
        <w:rPr>
          <w:rFonts w:ascii="Arial" w:eastAsia="Times New Roman" w:hAnsi="Arial" w:cs="Arial"/>
          <w:color w:val="505050"/>
          <w:sz w:val="20"/>
          <w:szCs w:val="20"/>
          <w:lang w:eastAsia="fr-FR"/>
        </w:rPr>
      </w:pPr>
    </w:p>
    <w:p w:rsidR="009D6E52" w:rsidRDefault="009D6E52" w:rsidP="009D6E52">
      <w:pPr>
        <w:spacing w:after="240" w:line="330" w:lineRule="atLeast"/>
        <w:jc w:val="left"/>
        <w:rPr>
          <w:rFonts w:ascii="Arial" w:eastAsia="Times New Roman" w:hAnsi="Arial" w:cs="Arial"/>
          <w:color w:val="505050"/>
          <w:sz w:val="20"/>
          <w:szCs w:val="20"/>
          <w:lang w:eastAsia="fr-FR"/>
        </w:rPr>
      </w:pPr>
    </w:p>
    <w:p w:rsidR="009D6E52" w:rsidRDefault="009D6E52" w:rsidP="009D6E52">
      <w:pPr>
        <w:spacing w:after="240" w:line="330" w:lineRule="atLeast"/>
        <w:jc w:val="left"/>
        <w:rPr>
          <w:rFonts w:ascii="Arial" w:eastAsia="Times New Roman" w:hAnsi="Arial" w:cs="Arial"/>
          <w:color w:val="505050"/>
          <w:sz w:val="20"/>
          <w:szCs w:val="20"/>
          <w:lang w:eastAsia="fr-FR"/>
        </w:rPr>
      </w:pPr>
    </w:p>
    <w:p w:rsidR="009D6E52" w:rsidRDefault="009D6E52" w:rsidP="009D6E52">
      <w:pPr>
        <w:spacing w:after="240" w:line="330" w:lineRule="atLeast"/>
        <w:jc w:val="left"/>
        <w:rPr>
          <w:rFonts w:ascii="Arial" w:eastAsia="Times New Roman" w:hAnsi="Arial" w:cs="Arial"/>
          <w:color w:val="505050"/>
          <w:sz w:val="20"/>
          <w:szCs w:val="20"/>
          <w:lang w:eastAsia="fr-FR"/>
        </w:rPr>
      </w:pPr>
    </w:p>
    <w:p w:rsidR="009D6E52" w:rsidRPr="009D6E52" w:rsidRDefault="009D6E52" w:rsidP="009D6E52">
      <w:pPr>
        <w:spacing w:after="240" w:line="330" w:lineRule="atLeast"/>
        <w:jc w:val="left"/>
        <w:rPr>
          <w:rFonts w:ascii="Arial" w:eastAsia="Times New Roman" w:hAnsi="Arial" w:cs="Arial"/>
          <w:color w:val="505050"/>
          <w:sz w:val="20"/>
          <w:szCs w:val="20"/>
          <w:lang w:eastAsia="fr-FR"/>
        </w:rPr>
      </w:pPr>
    </w:p>
    <w:p w:rsidR="009D6E52" w:rsidRPr="009D6E52" w:rsidRDefault="009D6E52" w:rsidP="009D6E52">
      <w:pPr>
        <w:spacing w:line="240" w:lineRule="auto"/>
        <w:jc w:val="left"/>
        <w:rPr>
          <w:rFonts w:ascii="Arial" w:eastAsia="Times New Roman" w:hAnsi="Arial" w:cs="Arial"/>
          <w:color w:val="505050"/>
          <w:sz w:val="24"/>
          <w:szCs w:val="24"/>
          <w:lang w:eastAsia="fr-FR"/>
        </w:rPr>
      </w:pPr>
    </w:p>
    <w:p w:rsidR="009D6E52" w:rsidRPr="009D6E52" w:rsidRDefault="009D6E52" w:rsidP="009D6E52">
      <w:pPr>
        <w:spacing w:line="480" w:lineRule="atLeast"/>
        <w:jc w:val="left"/>
        <w:textAlignment w:val="center"/>
        <w:outlineLvl w:val="1"/>
        <w:rPr>
          <w:rFonts w:ascii="Arial" w:eastAsia="Times New Roman" w:hAnsi="Arial" w:cs="Arial"/>
          <w:color w:val="505050"/>
          <w:sz w:val="24"/>
          <w:szCs w:val="24"/>
          <w:lang w:eastAsia="fr-FR"/>
        </w:rPr>
      </w:pPr>
      <w:hyperlink r:id="rId8" w:tooltip="Go to Journal de Réadaptation Médicale : Pratique et Formation en Médecine Physique et de Réadaptation on ScienceDirect" w:history="1">
        <w:r w:rsidRPr="009D6E52">
          <w:rPr>
            <w:rFonts w:ascii="Arial" w:eastAsia="Times New Roman" w:hAnsi="Arial" w:cs="Arial"/>
            <w:color w:val="505050"/>
            <w:sz w:val="30"/>
            <w:u w:val="single"/>
            <w:lang w:eastAsia="fr-FR"/>
          </w:rPr>
          <w:t>Journal de Réadaptation Médicale : Pratique et Formation en Médecine Physique et de Réadaptation</w:t>
        </w:r>
      </w:hyperlink>
    </w:p>
    <w:p w:rsidR="009D6E52" w:rsidRPr="009D6E52" w:rsidRDefault="009D6E52" w:rsidP="009D6E52">
      <w:pPr>
        <w:spacing w:line="240" w:lineRule="auto"/>
        <w:jc w:val="left"/>
        <w:textAlignment w:val="center"/>
        <w:rPr>
          <w:rFonts w:ascii="Arial" w:eastAsia="Times New Roman" w:hAnsi="Arial" w:cs="Arial"/>
          <w:color w:val="505050"/>
          <w:sz w:val="24"/>
          <w:szCs w:val="24"/>
          <w:lang w:eastAsia="fr-FR"/>
        </w:rPr>
      </w:pPr>
      <w:hyperlink r:id="rId9" w:tooltip="Go to table of contents for this volume/issue" w:history="1">
        <w:r w:rsidRPr="009D6E52">
          <w:rPr>
            <w:rFonts w:ascii="Arial" w:eastAsia="Times New Roman" w:hAnsi="Arial" w:cs="Arial"/>
            <w:color w:val="007398"/>
            <w:sz w:val="24"/>
            <w:szCs w:val="24"/>
            <w:u w:val="single"/>
            <w:lang w:eastAsia="fr-FR"/>
          </w:rPr>
          <w:t>Volume 36, Issue 1</w:t>
        </w:r>
      </w:hyperlink>
      <w:r w:rsidRPr="009D6E52">
        <w:rPr>
          <w:rFonts w:ascii="Arial" w:eastAsia="Times New Roman" w:hAnsi="Arial" w:cs="Arial"/>
          <w:color w:val="505050"/>
          <w:sz w:val="24"/>
          <w:szCs w:val="24"/>
          <w:lang w:eastAsia="fr-FR"/>
        </w:rPr>
        <w:t>, </w:t>
      </w:r>
      <w:proofErr w:type="spellStart"/>
      <w:r w:rsidRPr="009D6E52">
        <w:rPr>
          <w:rFonts w:ascii="Arial" w:eastAsia="Times New Roman" w:hAnsi="Arial" w:cs="Arial"/>
          <w:color w:val="505050"/>
          <w:sz w:val="24"/>
          <w:szCs w:val="24"/>
          <w:lang w:eastAsia="fr-FR"/>
        </w:rPr>
        <w:t>February</w:t>
      </w:r>
      <w:proofErr w:type="spellEnd"/>
      <w:r w:rsidRPr="009D6E52">
        <w:rPr>
          <w:rFonts w:ascii="Arial" w:eastAsia="Times New Roman" w:hAnsi="Arial" w:cs="Arial"/>
          <w:color w:val="505050"/>
          <w:sz w:val="24"/>
          <w:szCs w:val="24"/>
          <w:lang w:eastAsia="fr-FR"/>
        </w:rPr>
        <w:t xml:space="preserve"> 2016, Pages 5-6</w:t>
      </w:r>
    </w:p>
    <w:p w:rsidR="009D6E52" w:rsidRPr="009D6E52" w:rsidRDefault="009D6E52" w:rsidP="009D6E52">
      <w:pPr>
        <w:spacing w:line="240" w:lineRule="auto"/>
        <w:jc w:val="right"/>
        <w:textAlignment w:val="top"/>
        <w:rPr>
          <w:rFonts w:ascii="Arial" w:eastAsia="Times New Roman" w:hAnsi="Arial" w:cs="Arial"/>
          <w:color w:val="505050"/>
          <w:sz w:val="24"/>
          <w:szCs w:val="24"/>
          <w:lang w:eastAsia="fr-FR"/>
        </w:rPr>
      </w:pPr>
      <w:r>
        <w:rPr>
          <w:rFonts w:ascii="Arial" w:eastAsia="Times New Roman" w:hAnsi="Arial" w:cs="Arial"/>
          <w:noProof/>
          <w:color w:val="007398"/>
          <w:sz w:val="24"/>
          <w:szCs w:val="24"/>
          <w:lang w:eastAsia="fr-FR"/>
        </w:rPr>
        <w:drawing>
          <wp:inline distT="0" distB="0" distL="0" distR="0">
            <wp:extent cx="1381125" cy="1524000"/>
            <wp:effectExtent l="19050" t="0" r="9525" b="0"/>
            <wp:docPr id="6" name="Image 6" descr="Journal de Réadaptation Médicale : Pratique et Formation en Médecine Physique et de Réadapta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urnal de Réadaptation Médicale : Pratique et Formation en Médecine Physique et de Réadaptation">
                      <a:hlinkClick r:id="rId6"/>
                    </pic:cNvPr>
                    <pic:cNvPicPr>
                      <a:picLocks noChangeAspect="1" noChangeArrowheads="1"/>
                    </pic:cNvPicPr>
                  </pic:nvPicPr>
                  <pic:blipFill>
                    <a:blip r:embed="rId7"/>
                    <a:srcRect/>
                    <a:stretch>
                      <a:fillRect/>
                    </a:stretch>
                  </pic:blipFill>
                  <pic:spPr bwMode="auto">
                    <a:xfrm>
                      <a:off x="0" y="0"/>
                      <a:ext cx="1381125" cy="1524000"/>
                    </a:xfrm>
                    <a:prstGeom prst="rect">
                      <a:avLst/>
                    </a:prstGeom>
                    <a:noFill/>
                    <a:ln w="9525">
                      <a:noFill/>
                      <a:miter lim="800000"/>
                      <a:headEnd/>
                      <a:tailEnd/>
                    </a:ln>
                  </pic:spPr>
                </pic:pic>
              </a:graphicData>
            </a:graphic>
          </wp:inline>
        </w:drawing>
      </w:r>
    </w:p>
    <w:p w:rsidR="009D6E52" w:rsidRPr="009D6E52" w:rsidRDefault="009D6E52" w:rsidP="009D6E52">
      <w:pPr>
        <w:spacing w:line="330" w:lineRule="atLeast"/>
        <w:jc w:val="left"/>
        <w:outlineLvl w:val="0"/>
        <w:rPr>
          <w:rFonts w:ascii="Arial" w:eastAsia="Times New Roman" w:hAnsi="Arial" w:cs="Arial"/>
          <w:color w:val="737373"/>
          <w:kern w:val="36"/>
          <w:sz w:val="20"/>
          <w:szCs w:val="20"/>
          <w:lang w:eastAsia="fr-FR"/>
        </w:rPr>
      </w:pPr>
      <w:r w:rsidRPr="009D6E52">
        <w:rPr>
          <w:rFonts w:ascii="Arial" w:eastAsia="Times New Roman" w:hAnsi="Arial" w:cs="Arial"/>
          <w:color w:val="737373"/>
          <w:kern w:val="36"/>
          <w:sz w:val="20"/>
          <w:szCs w:val="20"/>
          <w:lang w:eastAsia="fr-FR"/>
        </w:rPr>
        <w:t>Éditorial</w:t>
      </w:r>
    </w:p>
    <w:p w:rsidR="009D6E52" w:rsidRPr="009D6E52" w:rsidRDefault="009D6E52" w:rsidP="009D6E52">
      <w:pPr>
        <w:spacing w:line="480" w:lineRule="atLeast"/>
        <w:jc w:val="left"/>
        <w:outlineLvl w:val="0"/>
        <w:rPr>
          <w:rFonts w:ascii="Arial" w:eastAsia="Times New Roman" w:hAnsi="Arial" w:cs="Arial"/>
          <w:color w:val="505050"/>
          <w:kern w:val="36"/>
          <w:sz w:val="35"/>
          <w:szCs w:val="35"/>
          <w:lang w:eastAsia="fr-FR"/>
        </w:rPr>
      </w:pPr>
      <w:r w:rsidRPr="009D6E52">
        <w:rPr>
          <w:rFonts w:ascii="Arial" w:eastAsia="Times New Roman" w:hAnsi="Arial" w:cs="Arial"/>
          <w:color w:val="505050"/>
          <w:kern w:val="36"/>
          <w:sz w:val="35"/>
          <w:lang w:eastAsia="fr-FR"/>
        </w:rPr>
        <w:t>Syndrome d’Ehlers-Danlos (SED) : de l’identification aux traitements d’une maladie au destin contrarié</w:t>
      </w:r>
      <w:r w:rsidRPr="009D6E52">
        <w:rPr>
          <w:rFonts w:ascii="Arial" w:eastAsia="Times New Roman" w:hAnsi="Arial" w:cs="Arial"/>
          <w:color w:val="505050"/>
          <w:kern w:val="36"/>
          <w:sz w:val="35"/>
          <w:lang w:eastAsia="fr-FR"/>
        </w:rPr>
        <w:t xml:space="preserve">Ehlers-Danlos syndrome from identification to treatments of a disease with a </w:t>
      </w:r>
      <w:proofErr w:type="spellStart"/>
      <w:r w:rsidRPr="009D6E52">
        <w:rPr>
          <w:rFonts w:ascii="Arial" w:eastAsia="Times New Roman" w:hAnsi="Arial" w:cs="Arial"/>
          <w:color w:val="505050"/>
          <w:kern w:val="36"/>
          <w:sz w:val="35"/>
          <w:lang w:eastAsia="fr-FR"/>
        </w:rPr>
        <w:t>twarth</w:t>
      </w:r>
      <w:proofErr w:type="spellEnd"/>
      <w:r w:rsidRPr="009D6E52">
        <w:rPr>
          <w:rFonts w:ascii="Arial" w:eastAsia="Times New Roman" w:hAnsi="Arial" w:cs="Arial"/>
          <w:color w:val="505050"/>
          <w:kern w:val="36"/>
          <w:sz w:val="35"/>
          <w:lang w:eastAsia="fr-FR"/>
        </w:rPr>
        <w:t xml:space="preserve"> destiny</w:t>
      </w:r>
    </w:p>
    <w:p w:rsidR="009D6E52" w:rsidRPr="009D6E52" w:rsidRDefault="009D6E52" w:rsidP="009D6E52">
      <w:pPr>
        <w:spacing w:before="330" w:line="330" w:lineRule="atLeast"/>
        <w:jc w:val="left"/>
        <w:textAlignment w:val="top"/>
        <w:rPr>
          <w:rFonts w:ascii="Arial" w:eastAsia="Times New Roman" w:hAnsi="Arial" w:cs="Arial"/>
          <w:color w:val="737373"/>
          <w:sz w:val="20"/>
          <w:szCs w:val="20"/>
          <w:lang w:eastAsia="fr-FR"/>
        </w:rPr>
      </w:pPr>
      <w:proofErr w:type="spellStart"/>
      <w:r w:rsidRPr="009D6E52">
        <w:rPr>
          <w:rFonts w:ascii="Arial" w:eastAsia="Times New Roman" w:hAnsi="Arial" w:cs="Arial"/>
          <w:color w:val="505050"/>
          <w:sz w:val="20"/>
          <w:lang w:eastAsia="fr-FR"/>
        </w:rPr>
        <w:t>Author</w:t>
      </w:r>
      <w:proofErr w:type="spellEnd"/>
      <w:r w:rsidRPr="009D6E52">
        <w:rPr>
          <w:rFonts w:ascii="Arial" w:eastAsia="Times New Roman" w:hAnsi="Arial" w:cs="Arial"/>
          <w:color w:val="505050"/>
          <w:sz w:val="20"/>
          <w:lang w:eastAsia="fr-FR"/>
        </w:rPr>
        <w:t xml:space="preserve"> links open overlay </w:t>
      </w:r>
      <w:proofErr w:type="spellStart"/>
      <w:r w:rsidRPr="009D6E52">
        <w:rPr>
          <w:rFonts w:ascii="Arial" w:eastAsia="Times New Roman" w:hAnsi="Arial" w:cs="Arial"/>
          <w:color w:val="505050"/>
          <w:sz w:val="20"/>
          <w:lang w:eastAsia="fr-FR"/>
        </w:rPr>
        <w:t>panel</w:t>
      </w:r>
      <w:hyperlink r:id="rId10" w:anchor="!" w:history="1">
        <w:r w:rsidRPr="009D6E52">
          <w:rPr>
            <w:rFonts w:ascii="Arial" w:eastAsia="Times New Roman" w:hAnsi="Arial" w:cs="Arial"/>
            <w:color w:val="007398"/>
            <w:sz w:val="20"/>
            <w:lang w:eastAsia="fr-FR"/>
          </w:rPr>
          <w:t>C.Hamonet</w:t>
        </w:r>
        <w:proofErr w:type="spellEnd"/>
      </w:hyperlink>
    </w:p>
    <w:p w:rsidR="009D6E52" w:rsidRPr="009D6E52" w:rsidRDefault="009D6E52" w:rsidP="009D6E52">
      <w:pPr>
        <w:spacing w:line="330" w:lineRule="atLeast"/>
        <w:ind w:left="720"/>
        <w:jc w:val="left"/>
        <w:textAlignment w:val="top"/>
        <w:rPr>
          <w:rFonts w:ascii="Arial" w:eastAsia="Times New Roman" w:hAnsi="Arial" w:cs="Arial"/>
          <w:color w:val="737373"/>
          <w:sz w:val="20"/>
          <w:szCs w:val="20"/>
          <w:lang w:eastAsia="fr-FR"/>
        </w:rPr>
      </w:pPr>
      <w:r w:rsidRPr="009D6E52">
        <w:rPr>
          <w:rFonts w:ascii="Arial" w:eastAsia="Times New Roman" w:hAnsi="Arial" w:cs="Arial"/>
          <w:color w:val="737373"/>
          <w:sz w:val="20"/>
          <w:szCs w:val="20"/>
          <w:lang w:eastAsia="fr-FR"/>
        </w:rPr>
        <w:t>Consultation Ehlers-Danlos, faculté de médecine de Créteil, université Paris-Est-Créteil (UPEC), Hôtel-Dieu de Paris, 1, place du Parvis-Notre-Dame, 75004 Paris, France</w:t>
      </w:r>
    </w:p>
    <w:p w:rsidR="009D6E52" w:rsidRPr="009D6E52" w:rsidRDefault="009D6E52" w:rsidP="009D6E52">
      <w:pPr>
        <w:spacing w:after="240" w:line="330" w:lineRule="atLeast"/>
        <w:jc w:val="left"/>
        <w:rPr>
          <w:rFonts w:ascii="Arial" w:eastAsia="Times New Roman" w:hAnsi="Arial" w:cs="Arial"/>
          <w:color w:val="505050"/>
          <w:sz w:val="20"/>
          <w:szCs w:val="20"/>
          <w:lang w:eastAsia="fr-FR"/>
        </w:rPr>
      </w:pPr>
      <w:proofErr w:type="spellStart"/>
      <w:r w:rsidRPr="009D6E52">
        <w:rPr>
          <w:rFonts w:ascii="Arial" w:eastAsia="Times New Roman" w:hAnsi="Arial" w:cs="Arial"/>
          <w:color w:val="505050"/>
          <w:sz w:val="20"/>
          <w:szCs w:val="20"/>
          <w:lang w:eastAsia="fr-FR"/>
        </w:rPr>
        <w:t>Received</w:t>
      </w:r>
      <w:proofErr w:type="spellEnd"/>
      <w:r w:rsidRPr="009D6E52">
        <w:rPr>
          <w:rFonts w:ascii="Arial" w:eastAsia="Times New Roman" w:hAnsi="Arial" w:cs="Arial"/>
          <w:color w:val="505050"/>
          <w:sz w:val="20"/>
          <w:szCs w:val="20"/>
          <w:lang w:eastAsia="fr-FR"/>
        </w:rPr>
        <w:t xml:space="preserve"> 9 </w:t>
      </w:r>
      <w:proofErr w:type="spellStart"/>
      <w:r w:rsidRPr="009D6E52">
        <w:rPr>
          <w:rFonts w:ascii="Arial" w:eastAsia="Times New Roman" w:hAnsi="Arial" w:cs="Arial"/>
          <w:color w:val="505050"/>
          <w:sz w:val="20"/>
          <w:szCs w:val="20"/>
          <w:lang w:eastAsia="fr-FR"/>
        </w:rPr>
        <w:t>December</w:t>
      </w:r>
      <w:proofErr w:type="spellEnd"/>
      <w:r w:rsidRPr="009D6E52">
        <w:rPr>
          <w:rFonts w:ascii="Arial" w:eastAsia="Times New Roman" w:hAnsi="Arial" w:cs="Arial"/>
          <w:color w:val="505050"/>
          <w:sz w:val="20"/>
          <w:szCs w:val="20"/>
          <w:lang w:eastAsia="fr-FR"/>
        </w:rPr>
        <w:t xml:space="preserve"> 2015, </w:t>
      </w:r>
      <w:proofErr w:type="spellStart"/>
      <w:r w:rsidRPr="009D6E52">
        <w:rPr>
          <w:rFonts w:ascii="Arial" w:eastAsia="Times New Roman" w:hAnsi="Arial" w:cs="Arial"/>
          <w:color w:val="505050"/>
          <w:sz w:val="20"/>
          <w:szCs w:val="20"/>
          <w:lang w:eastAsia="fr-FR"/>
        </w:rPr>
        <w:t>Accepted</w:t>
      </w:r>
      <w:proofErr w:type="spellEnd"/>
      <w:r w:rsidRPr="009D6E52">
        <w:rPr>
          <w:rFonts w:ascii="Arial" w:eastAsia="Times New Roman" w:hAnsi="Arial" w:cs="Arial"/>
          <w:color w:val="505050"/>
          <w:sz w:val="20"/>
          <w:szCs w:val="20"/>
          <w:lang w:eastAsia="fr-FR"/>
        </w:rPr>
        <w:t xml:space="preserve"> 9 </w:t>
      </w:r>
      <w:proofErr w:type="spellStart"/>
      <w:r w:rsidRPr="009D6E52">
        <w:rPr>
          <w:rFonts w:ascii="Arial" w:eastAsia="Times New Roman" w:hAnsi="Arial" w:cs="Arial"/>
          <w:color w:val="505050"/>
          <w:sz w:val="20"/>
          <w:szCs w:val="20"/>
          <w:lang w:eastAsia="fr-FR"/>
        </w:rPr>
        <w:t>December</w:t>
      </w:r>
      <w:proofErr w:type="spellEnd"/>
      <w:r w:rsidRPr="009D6E52">
        <w:rPr>
          <w:rFonts w:ascii="Arial" w:eastAsia="Times New Roman" w:hAnsi="Arial" w:cs="Arial"/>
          <w:color w:val="505050"/>
          <w:sz w:val="20"/>
          <w:szCs w:val="20"/>
          <w:lang w:eastAsia="fr-FR"/>
        </w:rPr>
        <w:t xml:space="preserve"> 2015, </w:t>
      </w:r>
      <w:proofErr w:type="spellStart"/>
      <w:r w:rsidRPr="009D6E52">
        <w:rPr>
          <w:rFonts w:ascii="Arial" w:eastAsia="Times New Roman" w:hAnsi="Arial" w:cs="Arial"/>
          <w:color w:val="505050"/>
          <w:sz w:val="20"/>
          <w:szCs w:val="20"/>
          <w:lang w:eastAsia="fr-FR"/>
        </w:rPr>
        <w:t>Available</w:t>
      </w:r>
      <w:proofErr w:type="spellEnd"/>
      <w:r w:rsidRPr="009D6E52">
        <w:rPr>
          <w:rFonts w:ascii="Arial" w:eastAsia="Times New Roman" w:hAnsi="Arial" w:cs="Arial"/>
          <w:color w:val="505050"/>
          <w:sz w:val="20"/>
          <w:szCs w:val="20"/>
          <w:lang w:eastAsia="fr-FR"/>
        </w:rPr>
        <w:t xml:space="preserve"> online 5 </w:t>
      </w:r>
      <w:proofErr w:type="spellStart"/>
      <w:r w:rsidRPr="009D6E52">
        <w:rPr>
          <w:rFonts w:ascii="Arial" w:eastAsia="Times New Roman" w:hAnsi="Arial" w:cs="Arial"/>
          <w:color w:val="505050"/>
          <w:sz w:val="20"/>
          <w:szCs w:val="20"/>
          <w:lang w:eastAsia="fr-FR"/>
        </w:rPr>
        <w:t>January</w:t>
      </w:r>
      <w:proofErr w:type="spellEnd"/>
      <w:r w:rsidRPr="009D6E52">
        <w:rPr>
          <w:rFonts w:ascii="Arial" w:eastAsia="Times New Roman" w:hAnsi="Arial" w:cs="Arial"/>
          <w:color w:val="505050"/>
          <w:sz w:val="20"/>
          <w:szCs w:val="20"/>
          <w:lang w:eastAsia="fr-FR"/>
        </w:rPr>
        <w:t xml:space="preserve"> 2016.</w:t>
      </w:r>
    </w:p>
    <w:p w:rsidR="009F2652" w:rsidRDefault="009F2652"/>
    <w:p w:rsidR="009320A3" w:rsidRDefault="009320A3">
      <w:r>
        <w:br w:type="page"/>
      </w:r>
    </w:p>
    <w:p w:rsidR="009D6E52" w:rsidRDefault="009D6E52"/>
    <w:p w:rsidR="009D6E52" w:rsidRDefault="009D6E52"/>
    <w:p w:rsidR="009D6E52" w:rsidRPr="009D6E52" w:rsidRDefault="009D6E52" w:rsidP="009D6E52">
      <w:pPr>
        <w:spacing w:line="480" w:lineRule="atLeast"/>
        <w:jc w:val="left"/>
        <w:textAlignment w:val="center"/>
        <w:outlineLvl w:val="1"/>
        <w:rPr>
          <w:rFonts w:ascii="Arial" w:eastAsia="Times New Roman" w:hAnsi="Arial" w:cs="Arial"/>
          <w:color w:val="505050"/>
          <w:sz w:val="24"/>
          <w:szCs w:val="24"/>
          <w:lang w:eastAsia="fr-FR"/>
        </w:rPr>
      </w:pPr>
      <w:hyperlink r:id="rId11" w:tooltip="Go to Journal de Réadaptation Médicale : Pratique et Formation en Médecine Physique et de Réadaptation on ScienceDirect" w:history="1">
        <w:r w:rsidRPr="009D6E52">
          <w:rPr>
            <w:rFonts w:ascii="Arial" w:eastAsia="Times New Roman" w:hAnsi="Arial" w:cs="Arial"/>
            <w:color w:val="505050"/>
            <w:sz w:val="30"/>
            <w:u w:val="single"/>
            <w:lang w:eastAsia="fr-FR"/>
          </w:rPr>
          <w:t>Journal de Réadaptation Médicale : Pratique et Formation en Médecine Physique et de Réadaptation</w:t>
        </w:r>
      </w:hyperlink>
    </w:p>
    <w:p w:rsidR="009D6E52" w:rsidRPr="009D6E52" w:rsidRDefault="009D6E52" w:rsidP="009D6E52">
      <w:pPr>
        <w:spacing w:line="240" w:lineRule="auto"/>
        <w:jc w:val="left"/>
        <w:textAlignment w:val="center"/>
        <w:rPr>
          <w:rFonts w:ascii="Arial" w:eastAsia="Times New Roman" w:hAnsi="Arial" w:cs="Arial"/>
          <w:color w:val="505050"/>
          <w:sz w:val="24"/>
          <w:szCs w:val="24"/>
          <w:lang w:eastAsia="fr-FR"/>
        </w:rPr>
      </w:pPr>
      <w:hyperlink r:id="rId12" w:tooltip="Go to table of contents for this volume/issue" w:history="1">
        <w:r w:rsidRPr="009D6E52">
          <w:rPr>
            <w:rFonts w:ascii="Arial" w:eastAsia="Times New Roman" w:hAnsi="Arial" w:cs="Arial"/>
            <w:color w:val="007398"/>
            <w:sz w:val="24"/>
            <w:szCs w:val="24"/>
            <w:u w:val="single"/>
            <w:lang w:eastAsia="fr-FR"/>
          </w:rPr>
          <w:t>Volume 36, Issue 1</w:t>
        </w:r>
      </w:hyperlink>
      <w:r w:rsidRPr="009D6E52">
        <w:rPr>
          <w:rFonts w:ascii="Arial" w:eastAsia="Times New Roman" w:hAnsi="Arial" w:cs="Arial"/>
          <w:color w:val="505050"/>
          <w:sz w:val="24"/>
          <w:szCs w:val="24"/>
          <w:lang w:eastAsia="fr-FR"/>
        </w:rPr>
        <w:t>, </w:t>
      </w:r>
      <w:proofErr w:type="spellStart"/>
      <w:r w:rsidRPr="009D6E52">
        <w:rPr>
          <w:rFonts w:ascii="Arial" w:eastAsia="Times New Roman" w:hAnsi="Arial" w:cs="Arial"/>
          <w:color w:val="505050"/>
          <w:sz w:val="24"/>
          <w:szCs w:val="24"/>
          <w:lang w:eastAsia="fr-FR"/>
        </w:rPr>
        <w:t>February</w:t>
      </w:r>
      <w:proofErr w:type="spellEnd"/>
      <w:r w:rsidRPr="009D6E52">
        <w:rPr>
          <w:rFonts w:ascii="Arial" w:eastAsia="Times New Roman" w:hAnsi="Arial" w:cs="Arial"/>
          <w:color w:val="505050"/>
          <w:sz w:val="24"/>
          <w:szCs w:val="24"/>
          <w:lang w:eastAsia="fr-FR"/>
        </w:rPr>
        <w:t xml:space="preserve"> 2016, Pages 7-8</w:t>
      </w:r>
    </w:p>
    <w:p w:rsidR="009D6E52" w:rsidRPr="009D6E52" w:rsidRDefault="009D6E52" w:rsidP="009D6E52">
      <w:pPr>
        <w:spacing w:line="240" w:lineRule="auto"/>
        <w:jc w:val="right"/>
        <w:textAlignment w:val="top"/>
        <w:rPr>
          <w:rFonts w:ascii="Arial" w:eastAsia="Times New Roman" w:hAnsi="Arial" w:cs="Arial"/>
          <w:color w:val="505050"/>
          <w:sz w:val="24"/>
          <w:szCs w:val="24"/>
          <w:lang w:eastAsia="fr-FR"/>
        </w:rPr>
      </w:pPr>
      <w:r>
        <w:rPr>
          <w:rFonts w:ascii="Arial" w:eastAsia="Times New Roman" w:hAnsi="Arial" w:cs="Arial"/>
          <w:noProof/>
          <w:color w:val="007398"/>
          <w:sz w:val="24"/>
          <w:szCs w:val="24"/>
          <w:lang w:eastAsia="fr-FR"/>
        </w:rPr>
        <w:drawing>
          <wp:inline distT="0" distB="0" distL="0" distR="0">
            <wp:extent cx="1381125" cy="1524000"/>
            <wp:effectExtent l="19050" t="0" r="9525" b="0"/>
            <wp:docPr id="10" name="Image 10" descr="Journal de Réadaptation Médicale : Pratique et Formation en Médecine Physique et de Réadaptat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ournal de Réadaptation Médicale : Pratique et Formation en Médecine Physique et de Réadaptation">
                      <a:hlinkClick r:id="rId12"/>
                    </pic:cNvPr>
                    <pic:cNvPicPr>
                      <a:picLocks noChangeAspect="1" noChangeArrowheads="1"/>
                    </pic:cNvPicPr>
                  </pic:nvPicPr>
                  <pic:blipFill>
                    <a:blip r:embed="rId7"/>
                    <a:srcRect/>
                    <a:stretch>
                      <a:fillRect/>
                    </a:stretch>
                  </pic:blipFill>
                  <pic:spPr bwMode="auto">
                    <a:xfrm>
                      <a:off x="0" y="0"/>
                      <a:ext cx="1381125" cy="1524000"/>
                    </a:xfrm>
                    <a:prstGeom prst="rect">
                      <a:avLst/>
                    </a:prstGeom>
                    <a:noFill/>
                    <a:ln w="9525">
                      <a:noFill/>
                      <a:miter lim="800000"/>
                      <a:headEnd/>
                      <a:tailEnd/>
                    </a:ln>
                  </pic:spPr>
                </pic:pic>
              </a:graphicData>
            </a:graphic>
          </wp:inline>
        </w:drawing>
      </w:r>
    </w:p>
    <w:p w:rsidR="009D6E52" w:rsidRPr="009D6E52" w:rsidRDefault="009D6E52" w:rsidP="009D6E52">
      <w:pPr>
        <w:spacing w:line="330" w:lineRule="atLeast"/>
        <w:jc w:val="left"/>
        <w:outlineLvl w:val="0"/>
        <w:rPr>
          <w:rFonts w:ascii="Arial" w:eastAsia="Times New Roman" w:hAnsi="Arial" w:cs="Arial"/>
          <w:color w:val="737373"/>
          <w:kern w:val="36"/>
          <w:sz w:val="20"/>
          <w:szCs w:val="20"/>
          <w:lang w:eastAsia="fr-FR"/>
        </w:rPr>
      </w:pPr>
      <w:r w:rsidRPr="009D6E52">
        <w:rPr>
          <w:rFonts w:ascii="Arial" w:eastAsia="Times New Roman" w:hAnsi="Arial" w:cs="Arial"/>
          <w:color w:val="737373"/>
          <w:kern w:val="36"/>
          <w:sz w:val="20"/>
          <w:szCs w:val="20"/>
          <w:lang w:eastAsia="fr-FR"/>
        </w:rPr>
        <w:t>Éditorial</w:t>
      </w:r>
    </w:p>
    <w:p w:rsidR="009D6E52" w:rsidRPr="009D6E52" w:rsidRDefault="009D6E52" w:rsidP="009D6E52">
      <w:pPr>
        <w:spacing w:line="480" w:lineRule="atLeast"/>
        <w:jc w:val="left"/>
        <w:outlineLvl w:val="0"/>
        <w:rPr>
          <w:rFonts w:ascii="Arial" w:eastAsia="Times New Roman" w:hAnsi="Arial" w:cs="Arial"/>
          <w:color w:val="505050"/>
          <w:kern w:val="36"/>
          <w:sz w:val="35"/>
          <w:szCs w:val="35"/>
          <w:lang w:eastAsia="fr-FR"/>
        </w:rPr>
      </w:pPr>
      <w:r w:rsidRPr="009D6E52">
        <w:rPr>
          <w:rFonts w:ascii="Arial" w:eastAsia="Times New Roman" w:hAnsi="Arial" w:cs="Arial"/>
          <w:color w:val="505050"/>
          <w:kern w:val="36"/>
          <w:sz w:val="35"/>
          <w:lang w:eastAsia="fr-FR"/>
        </w:rPr>
        <w:t>Le syndrome d’</w:t>
      </w:r>
      <w:proofErr w:type="spellStart"/>
      <w:r w:rsidRPr="009D6E52">
        <w:rPr>
          <w:rFonts w:ascii="Arial" w:eastAsia="Times New Roman" w:hAnsi="Arial" w:cs="Arial"/>
          <w:color w:val="505050"/>
          <w:kern w:val="36"/>
          <w:sz w:val="35"/>
          <w:lang w:eastAsia="fr-FR"/>
        </w:rPr>
        <w:t>hypermobilité</w:t>
      </w:r>
      <w:proofErr w:type="spellEnd"/>
      <w:r w:rsidRPr="009D6E52">
        <w:rPr>
          <w:rFonts w:ascii="Arial" w:eastAsia="Times New Roman" w:hAnsi="Arial" w:cs="Arial"/>
          <w:color w:val="505050"/>
          <w:kern w:val="36"/>
          <w:sz w:val="35"/>
          <w:lang w:eastAsia="fr-FR"/>
        </w:rPr>
        <w:t xml:space="preserve">Joint </w:t>
      </w:r>
      <w:proofErr w:type="spellStart"/>
      <w:r w:rsidRPr="009D6E52">
        <w:rPr>
          <w:rFonts w:ascii="Arial" w:eastAsia="Times New Roman" w:hAnsi="Arial" w:cs="Arial"/>
          <w:color w:val="505050"/>
          <w:kern w:val="36"/>
          <w:sz w:val="35"/>
          <w:lang w:eastAsia="fr-FR"/>
        </w:rPr>
        <w:t>hypermobility</w:t>
      </w:r>
      <w:proofErr w:type="spellEnd"/>
      <w:r w:rsidRPr="009D6E52">
        <w:rPr>
          <w:rFonts w:ascii="Arial" w:eastAsia="Times New Roman" w:hAnsi="Arial" w:cs="Arial"/>
          <w:color w:val="505050"/>
          <w:kern w:val="36"/>
          <w:sz w:val="35"/>
          <w:lang w:eastAsia="fr-FR"/>
        </w:rPr>
        <w:t xml:space="preserve"> syndrome</w:t>
      </w:r>
      <w:bookmarkStart w:id="1" w:name="baep-article-footnote-id1"/>
      <w:r w:rsidRPr="009D6E52">
        <w:rPr>
          <w:rFonts w:ascii="Arial" w:eastAsia="Times New Roman" w:hAnsi="Arial" w:cs="Arial"/>
          <w:color w:val="505050"/>
          <w:kern w:val="36"/>
          <w:sz w:val="35"/>
          <w:szCs w:val="35"/>
          <w:lang w:eastAsia="fr-FR"/>
        </w:rPr>
        <w:fldChar w:fldCharType="begin"/>
      </w:r>
      <w:r w:rsidRPr="009D6E52">
        <w:rPr>
          <w:rFonts w:ascii="Arial" w:eastAsia="Times New Roman" w:hAnsi="Arial" w:cs="Arial"/>
          <w:color w:val="505050"/>
          <w:kern w:val="36"/>
          <w:sz w:val="35"/>
          <w:szCs w:val="35"/>
          <w:lang w:eastAsia="fr-FR"/>
        </w:rPr>
        <w:instrText xml:space="preserve"> HYPERLINK "https://www.sciencedirect.com/science/article/pii/S0242648X15001309" \l "aep-article-footnote-id1" </w:instrText>
      </w:r>
      <w:r w:rsidRPr="009D6E52">
        <w:rPr>
          <w:rFonts w:ascii="Arial" w:eastAsia="Times New Roman" w:hAnsi="Arial" w:cs="Arial"/>
          <w:color w:val="505050"/>
          <w:kern w:val="36"/>
          <w:sz w:val="35"/>
          <w:szCs w:val="35"/>
          <w:lang w:eastAsia="fr-FR"/>
        </w:rPr>
        <w:fldChar w:fldCharType="separate"/>
      </w:r>
      <w:r w:rsidRPr="009D6E52">
        <w:rPr>
          <w:rFonts w:ascii="MS Gothic" w:eastAsia="MS Gothic" w:hAnsi="MS Gothic" w:cs="MS Gothic" w:hint="eastAsia"/>
          <w:color w:val="007398"/>
          <w:kern w:val="36"/>
          <w:sz w:val="35"/>
          <w:u w:val="single"/>
          <w:lang w:eastAsia="fr-FR"/>
        </w:rPr>
        <w:t>☆</w:t>
      </w:r>
      <w:r w:rsidRPr="009D6E52">
        <w:rPr>
          <w:rFonts w:ascii="Arial" w:eastAsia="Times New Roman" w:hAnsi="Arial" w:cs="Arial"/>
          <w:color w:val="505050"/>
          <w:kern w:val="36"/>
          <w:sz w:val="35"/>
          <w:szCs w:val="35"/>
          <w:lang w:eastAsia="fr-FR"/>
        </w:rPr>
        <w:fldChar w:fldCharType="end"/>
      </w:r>
      <w:bookmarkEnd w:id="1"/>
    </w:p>
    <w:p w:rsidR="009D6E52" w:rsidRPr="009D6E52" w:rsidRDefault="009D6E52" w:rsidP="009D6E52">
      <w:pPr>
        <w:spacing w:before="330" w:line="330" w:lineRule="atLeast"/>
        <w:jc w:val="left"/>
        <w:textAlignment w:val="top"/>
        <w:rPr>
          <w:rFonts w:ascii="Arial" w:eastAsia="Times New Roman" w:hAnsi="Arial" w:cs="Arial"/>
          <w:color w:val="737373"/>
          <w:sz w:val="20"/>
          <w:szCs w:val="20"/>
          <w:lang w:eastAsia="fr-FR"/>
        </w:rPr>
      </w:pPr>
      <w:proofErr w:type="spellStart"/>
      <w:r w:rsidRPr="009D6E52">
        <w:rPr>
          <w:rFonts w:ascii="Arial" w:eastAsia="Times New Roman" w:hAnsi="Arial" w:cs="Arial"/>
          <w:color w:val="505050"/>
          <w:sz w:val="20"/>
          <w:lang w:eastAsia="fr-FR"/>
        </w:rPr>
        <w:t>Author</w:t>
      </w:r>
      <w:proofErr w:type="spellEnd"/>
      <w:r w:rsidRPr="009D6E52">
        <w:rPr>
          <w:rFonts w:ascii="Arial" w:eastAsia="Times New Roman" w:hAnsi="Arial" w:cs="Arial"/>
          <w:color w:val="505050"/>
          <w:sz w:val="20"/>
          <w:lang w:eastAsia="fr-FR"/>
        </w:rPr>
        <w:t xml:space="preserve"> links open overlay </w:t>
      </w:r>
      <w:proofErr w:type="spellStart"/>
      <w:r w:rsidRPr="009D6E52">
        <w:rPr>
          <w:rFonts w:ascii="Arial" w:eastAsia="Times New Roman" w:hAnsi="Arial" w:cs="Arial"/>
          <w:color w:val="505050"/>
          <w:sz w:val="20"/>
          <w:lang w:eastAsia="fr-FR"/>
        </w:rPr>
        <w:t>panel</w:t>
      </w:r>
      <w:hyperlink r:id="rId13" w:anchor="!" w:history="1">
        <w:r w:rsidRPr="009D6E52">
          <w:rPr>
            <w:rFonts w:ascii="Arial" w:eastAsia="Times New Roman" w:hAnsi="Arial" w:cs="Arial"/>
            <w:color w:val="007398"/>
            <w:sz w:val="20"/>
            <w:lang w:eastAsia="fr-FR"/>
          </w:rPr>
          <w:t>R.Grahame</w:t>
        </w:r>
        <w:proofErr w:type="spellEnd"/>
      </w:hyperlink>
    </w:p>
    <w:p w:rsidR="009D6E52" w:rsidRPr="009D6E52" w:rsidRDefault="009D6E52" w:rsidP="009D6E52">
      <w:pPr>
        <w:spacing w:line="330" w:lineRule="atLeast"/>
        <w:ind w:left="720"/>
        <w:jc w:val="left"/>
        <w:textAlignment w:val="top"/>
        <w:rPr>
          <w:rFonts w:ascii="Arial" w:eastAsia="Times New Roman" w:hAnsi="Arial" w:cs="Arial"/>
          <w:color w:val="737373"/>
          <w:sz w:val="20"/>
          <w:szCs w:val="20"/>
          <w:lang w:eastAsia="fr-FR"/>
        </w:rPr>
      </w:pPr>
      <w:proofErr w:type="spellStart"/>
      <w:r w:rsidRPr="009D6E52">
        <w:rPr>
          <w:rFonts w:ascii="Arial" w:eastAsia="Times New Roman" w:hAnsi="Arial" w:cs="Arial"/>
          <w:color w:val="737373"/>
          <w:sz w:val="20"/>
          <w:szCs w:val="20"/>
          <w:lang w:eastAsia="fr-FR"/>
        </w:rPr>
        <w:t>Hyperlaxity</w:t>
      </w:r>
      <w:proofErr w:type="spellEnd"/>
      <w:r w:rsidRPr="009D6E52">
        <w:rPr>
          <w:rFonts w:ascii="Arial" w:eastAsia="Times New Roman" w:hAnsi="Arial" w:cs="Arial"/>
          <w:color w:val="737373"/>
          <w:sz w:val="20"/>
          <w:szCs w:val="20"/>
          <w:lang w:eastAsia="fr-FR"/>
        </w:rPr>
        <w:t xml:space="preserve"> Unit, </w:t>
      </w:r>
      <w:proofErr w:type="spellStart"/>
      <w:r w:rsidRPr="009D6E52">
        <w:rPr>
          <w:rFonts w:ascii="Arial" w:eastAsia="Times New Roman" w:hAnsi="Arial" w:cs="Arial"/>
          <w:color w:val="737373"/>
          <w:sz w:val="20"/>
          <w:szCs w:val="20"/>
          <w:lang w:eastAsia="fr-FR"/>
        </w:rPr>
        <w:t>University</w:t>
      </w:r>
      <w:proofErr w:type="spellEnd"/>
      <w:r w:rsidRPr="009D6E52">
        <w:rPr>
          <w:rFonts w:ascii="Arial" w:eastAsia="Times New Roman" w:hAnsi="Arial" w:cs="Arial"/>
          <w:color w:val="737373"/>
          <w:sz w:val="20"/>
          <w:szCs w:val="20"/>
          <w:lang w:eastAsia="fr-FR"/>
        </w:rPr>
        <w:t xml:space="preserve"> </w:t>
      </w:r>
      <w:proofErr w:type="spellStart"/>
      <w:r w:rsidRPr="009D6E52">
        <w:rPr>
          <w:rFonts w:ascii="Arial" w:eastAsia="Times New Roman" w:hAnsi="Arial" w:cs="Arial"/>
          <w:color w:val="737373"/>
          <w:sz w:val="20"/>
          <w:szCs w:val="20"/>
          <w:lang w:eastAsia="fr-FR"/>
        </w:rPr>
        <w:t>College</w:t>
      </w:r>
      <w:proofErr w:type="spellEnd"/>
      <w:r w:rsidRPr="009D6E52">
        <w:rPr>
          <w:rFonts w:ascii="Arial" w:eastAsia="Times New Roman" w:hAnsi="Arial" w:cs="Arial"/>
          <w:color w:val="737373"/>
          <w:sz w:val="20"/>
          <w:szCs w:val="20"/>
          <w:lang w:eastAsia="fr-FR"/>
        </w:rPr>
        <w:t xml:space="preserve"> London, </w:t>
      </w:r>
      <w:proofErr w:type="spellStart"/>
      <w:r w:rsidRPr="009D6E52">
        <w:rPr>
          <w:rFonts w:ascii="Arial" w:eastAsia="Times New Roman" w:hAnsi="Arial" w:cs="Arial"/>
          <w:color w:val="737373"/>
          <w:sz w:val="20"/>
          <w:szCs w:val="20"/>
          <w:lang w:eastAsia="fr-FR"/>
        </w:rPr>
        <w:t>Hospital</w:t>
      </w:r>
      <w:proofErr w:type="spellEnd"/>
      <w:r w:rsidRPr="009D6E52">
        <w:rPr>
          <w:rFonts w:ascii="Arial" w:eastAsia="Times New Roman" w:hAnsi="Arial" w:cs="Arial"/>
          <w:color w:val="737373"/>
          <w:sz w:val="20"/>
          <w:szCs w:val="20"/>
          <w:lang w:eastAsia="fr-FR"/>
        </w:rPr>
        <w:t xml:space="preserve"> of St. John and St. Elizabeth, 60, Grove End Road, London NW8 9NH, Royaume-Uni</w:t>
      </w:r>
    </w:p>
    <w:p w:rsidR="009D6E52" w:rsidRPr="009D6E52" w:rsidRDefault="009D6E52" w:rsidP="009D6E52">
      <w:pPr>
        <w:spacing w:after="240" w:line="330" w:lineRule="atLeast"/>
        <w:jc w:val="left"/>
        <w:rPr>
          <w:rFonts w:ascii="Arial" w:eastAsia="Times New Roman" w:hAnsi="Arial" w:cs="Arial"/>
          <w:color w:val="505050"/>
          <w:sz w:val="20"/>
          <w:szCs w:val="20"/>
          <w:lang w:eastAsia="fr-FR"/>
        </w:rPr>
      </w:pPr>
      <w:proofErr w:type="spellStart"/>
      <w:r w:rsidRPr="009D6E52">
        <w:rPr>
          <w:rFonts w:ascii="Arial" w:eastAsia="Times New Roman" w:hAnsi="Arial" w:cs="Arial"/>
          <w:color w:val="505050"/>
          <w:sz w:val="20"/>
          <w:szCs w:val="20"/>
          <w:lang w:eastAsia="fr-FR"/>
        </w:rPr>
        <w:t>Received</w:t>
      </w:r>
      <w:proofErr w:type="spellEnd"/>
      <w:r w:rsidRPr="009D6E52">
        <w:rPr>
          <w:rFonts w:ascii="Arial" w:eastAsia="Times New Roman" w:hAnsi="Arial" w:cs="Arial"/>
          <w:color w:val="505050"/>
          <w:sz w:val="20"/>
          <w:szCs w:val="20"/>
          <w:lang w:eastAsia="fr-FR"/>
        </w:rPr>
        <w:t xml:space="preserve"> 30 </w:t>
      </w:r>
      <w:proofErr w:type="spellStart"/>
      <w:r w:rsidRPr="009D6E52">
        <w:rPr>
          <w:rFonts w:ascii="Arial" w:eastAsia="Times New Roman" w:hAnsi="Arial" w:cs="Arial"/>
          <w:color w:val="505050"/>
          <w:sz w:val="20"/>
          <w:szCs w:val="20"/>
          <w:lang w:eastAsia="fr-FR"/>
        </w:rPr>
        <w:t>September</w:t>
      </w:r>
      <w:proofErr w:type="spellEnd"/>
      <w:r w:rsidRPr="009D6E52">
        <w:rPr>
          <w:rFonts w:ascii="Arial" w:eastAsia="Times New Roman" w:hAnsi="Arial" w:cs="Arial"/>
          <w:color w:val="505050"/>
          <w:sz w:val="20"/>
          <w:szCs w:val="20"/>
          <w:lang w:eastAsia="fr-FR"/>
        </w:rPr>
        <w:t xml:space="preserve"> 2015, </w:t>
      </w:r>
      <w:proofErr w:type="spellStart"/>
      <w:r w:rsidRPr="009D6E52">
        <w:rPr>
          <w:rFonts w:ascii="Arial" w:eastAsia="Times New Roman" w:hAnsi="Arial" w:cs="Arial"/>
          <w:color w:val="505050"/>
          <w:sz w:val="20"/>
          <w:szCs w:val="20"/>
          <w:lang w:eastAsia="fr-FR"/>
        </w:rPr>
        <w:t>Accepted</w:t>
      </w:r>
      <w:proofErr w:type="spellEnd"/>
      <w:r w:rsidRPr="009D6E52">
        <w:rPr>
          <w:rFonts w:ascii="Arial" w:eastAsia="Times New Roman" w:hAnsi="Arial" w:cs="Arial"/>
          <w:color w:val="505050"/>
          <w:sz w:val="20"/>
          <w:szCs w:val="20"/>
          <w:lang w:eastAsia="fr-FR"/>
        </w:rPr>
        <w:t xml:space="preserve"> 30 </w:t>
      </w:r>
      <w:proofErr w:type="spellStart"/>
      <w:r w:rsidRPr="009D6E52">
        <w:rPr>
          <w:rFonts w:ascii="Arial" w:eastAsia="Times New Roman" w:hAnsi="Arial" w:cs="Arial"/>
          <w:color w:val="505050"/>
          <w:sz w:val="20"/>
          <w:szCs w:val="20"/>
          <w:lang w:eastAsia="fr-FR"/>
        </w:rPr>
        <w:t>September</w:t>
      </w:r>
      <w:proofErr w:type="spellEnd"/>
      <w:r w:rsidRPr="009D6E52">
        <w:rPr>
          <w:rFonts w:ascii="Arial" w:eastAsia="Times New Roman" w:hAnsi="Arial" w:cs="Arial"/>
          <w:color w:val="505050"/>
          <w:sz w:val="20"/>
          <w:szCs w:val="20"/>
          <w:lang w:eastAsia="fr-FR"/>
        </w:rPr>
        <w:t xml:space="preserve"> 2015, </w:t>
      </w:r>
      <w:proofErr w:type="spellStart"/>
      <w:r w:rsidRPr="009D6E52">
        <w:rPr>
          <w:rFonts w:ascii="Arial" w:eastAsia="Times New Roman" w:hAnsi="Arial" w:cs="Arial"/>
          <w:color w:val="505050"/>
          <w:sz w:val="20"/>
          <w:szCs w:val="20"/>
          <w:lang w:eastAsia="fr-FR"/>
        </w:rPr>
        <w:t>Available</w:t>
      </w:r>
      <w:proofErr w:type="spellEnd"/>
      <w:r w:rsidRPr="009D6E52">
        <w:rPr>
          <w:rFonts w:ascii="Arial" w:eastAsia="Times New Roman" w:hAnsi="Arial" w:cs="Arial"/>
          <w:color w:val="505050"/>
          <w:sz w:val="20"/>
          <w:szCs w:val="20"/>
          <w:lang w:eastAsia="fr-FR"/>
        </w:rPr>
        <w:t xml:space="preserve"> online 25 </w:t>
      </w:r>
      <w:proofErr w:type="spellStart"/>
      <w:r w:rsidRPr="009D6E52">
        <w:rPr>
          <w:rFonts w:ascii="Arial" w:eastAsia="Times New Roman" w:hAnsi="Arial" w:cs="Arial"/>
          <w:color w:val="505050"/>
          <w:sz w:val="20"/>
          <w:szCs w:val="20"/>
          <w:lang w:eastAsia="fr-FR"/>
        </w:rPr>
        <w:t>January</w:t>
      </w:r>
      <w:proofErr w:type="spellEnd"/>
      <w:r w:rsidRPr="009D6E52">
        <w:rPr>
          <w:rFonts w:ascii="Arial" w:eastAsia="Times New Roman" w:hAnsi="Arial" w:cs="Arial"/>
          <w:color w:val="505050"/>
          <w:sz w:val="20"/>
          <w:szCs w:val="20"/>
          <w:lang w:eastAsia="fr-FR"/>
        </w:rPr>
        <w:t xml:space="preserve"> 2016.</w:t>
      </w:r>
    </w:p>
    <w:p w:rsidR="009D6E52" w:rsidRDefault="009D6E52"/>
    <w:p w:rsidR="009320A3" w:rsidRDefault="009320A3">
      <w:r>
        <w:br w:type="page"/>
      </w:r>
    </w:p>
    <w:p w:rsidR="009D6E52" w:rsidRDefault="009D6E52"/>
    <w:p w:rsidR="009D6E52" w:rsidRPr="009D6E52" w:rsidRDefault="009D6E52" w:rsidP="009D6E52">
      <w:pPr>
        <w:spacing w:line="240" w:lineRule="auto"/>
        <w:jc w:val="left"/>
        <w:rPr>
          <w:rFonts w:ascii="Arial" w:eastAsia="Times New Roman" w:hAnsi="Arial" w:cs="Arial"/>
          <w:color w:val="505050"/>
          <w:sz w:val="24"/>
          <w:szCs w:val="24"/>
          <w:lang w:eastAsia="fr-FR"/>
        </w:rPr>
      </w:pPr>
    </w:p>
    <w:p w:rsidR="009D6E52" w:rsidRPr="009D6E52" w:rsidRDefault="009D6E52" w:rsidP="009D6E52">
      <w:pPr>
        <w:spacing w:line="480" w:lineRule="atLeast"/>
        <w:jc w:val="left"/>
        <w:textAlignment w:val="center"/>
        <w:outlineLvl w:val="1"/>
        <w:rPr>
          <w:rFonts w:ascii="Arial" w:eastAsia="Times New Roman" w:hAnsi="Arial" w:cs="Arial"/>
          <w:color w:val="505050"/>
          <w:sz w:val="24"/>
          <w:szCs w:val="24"/>
          <w:lang w:eastAsia="fr-FR"/>
        </w:rPr>
      </w:pPr>
      <w:hyperlink r:id="rId14" w:tooltip="Go to Journal de Réadaptation Médicale : Pratique et Formation en Médecine Physique et de Réadaptation on ScienceDirect" w:history="1">
        <w:r w:rsidRPr="009D6E52">
          <w:rPr>
            <w:rFonts w:ascii="Arial" w:eastAsia="Times New Roman" w:hAnsi="Arial" w:cs="Arial"/>
            <w:color w:val="505050"/>
            <w:sz w:val="30"/>
            <w:u w:val="single"/>
            <w:lang w:eastAsia="fr-FR"/>
          </w:rPr>
          <w:t>Journal de Réadaptation Médicale : Pratique et Formation en Médecine Physique et de Réadaptation</w:t>
        </w:r>
      </w:hyperlink>
    </w:p>
    <w:p w:rsidR="009D6E52" w:rsidRPr="009D6E52" w:rsidRDefault="009D6E52" w:rsidP="009D6E52">
      <w:pPr>
        <w:spacing w:line="240" w:lineRule="auto"/>
        <w:jc w:val="left"/>
        <w:textAlignment w:val="center"/>
        <w:rPr>
          <w:rFonts w:ascii="Arial" w:eastAsia="Times New Roman" w:hAnsi="Arial" w:cs="Arial"/>
          <w:color w:val="505050"/>
          <w:sz w:val="24"/>
          <w:szCs w:val="24"/>
          <w:lang w:eastAsia="fr-FR"/>
        </w:rPr>
      </w:pPr>
      <w:hyperlink r:id="rId15" w:tooltip="Go to table of contents for this volume/issue" w:history="1">
        <w:r w:rsidRPr="009D6E52">
          <w:rPr>
            <w:rFonts w:ascii="Arial" w:eastAsia="Times New Roman" w:hAnsi="Arial" w:cs="Arial"/>
            <w:color w:val="007398"/>
            <w:sz w:val="24"/>
            <w:szCs w:val="24"/>
            <w:u w:val="single"/>
            <w:lang w:eastAsia="fr-FR"/>
          </w:rPr>
          <w:t>Volume 36, Issue 1</w:t>
        </w:r>
      </w:hyperlink>
      <w:r w:rsidRPr="009D6E52">
        <w:rPr>
          <w:rFonts w:ascii="Arial" w:eastAsia="Times New Roman" w:hAnsi="Arial" w:cs="Arial"/>
          <w:color w:val="505050"/>
          <w:sz w:val="24"/>
          <w:szCs w:val="24"/>
          <w:lang w:eastAsia="fr-FR"/>
        </w:rPr>
        <w:t>, </w:t>
      </w:r>
      <w:proofErr w:type="spellStart"/>
      <w:r w:rsidRPr="009D6E52">
        <w:rPr>
          <w:rFonts w:ascii="Arial" w:eastAsia="Times New Roman" w:hAnsi="Arial" w:cs="Arial"/>
          <w:color w:val="505050"/>
          <w:sz w:val="24"/>
          <w:szCs w:val="24"/>
          <w:lang w:eastAsia="fr-FR"/>
        </w:rPr>
        <w:t>February</w:t>
      </w:r>
      <w:proofErr w:type="spellEnd"/>
      <w:r w:rsidRPr="009D6E52">
        <w:rPr>
          <w:rFonts w:ascii="Arial" w:eastAsia="Times New Roman" w:hAnsi="Arial" w:cs="Arial"/>
          <w:color w:val="505050"/>
          <w:sz w:val="24"/>
          <w:szCs w:val="24"/>
          <w:lang w:eastAsia="fr-FR"/>
        </w:rPr>
        <w:t xml:space="preserve"> 2016, Pages 9-27</w:t>
      </w:r>
    </w:p>
    <w:p w:rsidR="009D6E52" w:rsidRPr="009D6E52" w:rsidRDefault="009D6E52" w:rsidP="009D6E52">
      <w:pPr>
        <w:spacing w:line="240" w:lineRule="auto"/>
        <w:jc w:val="right"/>
        <w:textAlignment w:val="top"/>
        <w:rPr>
          <w:rFonts w:ascii="Arial" w:eastAsia="Times New Roman" w:hAnsi="Arial" w:cs="Arial"/>
          <w:color w:val="505050"/>
          <w:sz w:val="24"/>
          <w:szCs w:val="24"/>
          <w:lang w:eastAsia="fr-FR"/>
        </w:rPr>
      </w:pPr>
      <w:r>
        <w:rPr>
          <w:rFonts w:ascii="Arial" w:eastAsia="Times New Roman" w:hAnsi="Arial" w:cs="Arial"/>
          <w:noProof/>
          <w:color w:val="007398"/>
          <w:sz w:val="24"/>
          <w:szCs w:val="24"/>
          <w:lang w:eastAsia="fr-FR"/>
        </w:rPr>
        <w:drawing>
          <wp:inline distT="0" distB="0" distL="0" distR="0">
            <wp:extent cx="1381125" cy="1524000"/>
            <wp:effectExtent l="19050" t="0" r="9525" b="0"/>
            <wp:docPr id="14" name="Image 14" descr="Journal de Réadaptation Médicale : Pratique et Formation en Médecine Physique et de Réadaptat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ournal de Réadaptation Médicale : Pratique et Formation en Médecine Physique et de Réadaptation">
                      <a:hlinkClick r:id="rId12"/>
                    </pic:cNvPr>
                    <pic:cNvPicPr>
                      <a:picLocks noChangeAspect="1" noChangeArrowheads="1"/>
                    </pic:cNvPicPr>
                  </pic:nvPicPr>
                  <pic:blipFill>
                    <a:blip r:embed="rId7"/>
                    <a:srcRect/>
                    <a:stretch>
                      <a:fillRect/>
                    </a:stretch>
                  </pic:blipFill>
                  <pic:spPr bwMode="auto">
                    <a:xfrm>
                      <a:off x="0" y="0"/>
                      <a:ext cx="1381125" cy="1524000"/>
                    </a:xfrm>
                    <a:prstGeom prst="rect">
                      <a:avLst/>
                    </a:prstGeom>
                    <a:noFill/>
                    <a:ln w="9525">
                      <a:noFill/>
                      <a:miter lim="800000"/>
                      <a:headEnd/>
                      <a:tailEnd/>
                    </a:ln>
                  </pic:spPr>
                </pic:pic>
              </a:graphicData>
            </a:graphic>
          </wp:inline>
        </w:drawing>
      </w:r>
    </w:p>
    <w:p w:rsidR="009D6E52" w:rsidRPr="009D6E52" w:rsidRDefault="009D6E52" w:rsidP="009D6E52">
      <w:pPr>
        <w:spacing w:line="330" w:lineRule="atLeast"/>
        <w:jc w:val="left"/>
        <w:outlineLvl w:val="0"/>
        <w:rPr>
          <w:rFonts w:ascii="Arial" w:eastAsia="Times New Roman" w:hAnsi="Arial" w:cs="Arial"/>
          <w:color w:val="737373"/>
          <w:kern w:val="36"/>
          <w:sz w:val="20"/>
          <w:szCs w:val="20"/>
          <w:lang w:eastAsia="fr-FR"/>
        </w:rPr>
      </w:pPr>
      <w:proofErr w:type="spellStart"/>
      <w:r w:rsidRPr="009D6E52">
        <w:rPr>
          <w:rFonts w:ascii="Arial" w:eastAsia="Times New Roman" w:hAnsi="Arial" w:cs="Arial"/>
          <w:color w:val="737373"/>
          <w:kern w:val="36"/>
          <w:sz w:val="20"/>
          <w:szCs w:val="20"/>
          <w:lang w:eastAsia="fr-FR"/>
        </w:rPr>
        <w:t>Diagnosis</w:t>
      </w:r>
      <w:proofErr w:type="spellEnd"/>
      <w:r w:rsidRPr="009D6E52">
        <w:rPr>
          <w:rFonts w:ascii="Arial" w:eastAsia="Times New Roman" w:hAnsi="Arial" w:cs="Arial"/>
          <w:color w:val="737373"/>
          <w:kern w:val="36"/>
          <w:sz w:val="20"/>
          <w:szCs w:val="20"/>
          <w:lang w:eastAsia="fr-FR"/>
        </w:rPr>
        <w:t xml:space="preserve"> and </w:t>
      </w:r>
      <w:proofErr w:type="spellStart"/>
      <w:r w:rsidRPr="009D6E52">
        <w:rPr>
          <w:rFonts w:ascii="Arial" w:eastAsia="Times New Roman" w:hAnsi="Arial" w:cs="Arial"/>
          <w:color w:val="737373"/>
          <w:kern w:val="36"/>
          <w:sz w:val="20"/>
          <w:szCs w:val="20"/>
          <w:lang w:eastAsia="fr-FR"/>
        </w:rPr>
        <w:t>evaluation</w:t>
      </w:r>
      <w:proofErr w:type="spellEnd"/>
    </w:p>
    <w:p w:rsidR="009D6E52" w:rsidRPr="009D6E52" w:rsidRDefault="009D6E52" w:rsidP="009D6E52">
      <w:pPr>
        <w:spacing w:line="330" w:lineRule="atLeast"/>
        <w:jc w:val="left"/>
        <w:outlineLvl w:val="0"/>
        <w:rPr>
          <w:rFonts w:ascii="Arial" w:eastAsia="Times New Roman" w:hAnsi="Arial" w:cs="Arial"/>
          <w:color w:val="737373"/>
          <w:kern w:val="36"/>
          <w:sz w:val="20"/>
          <w:szCs w:val="20"/>
          <w:lang w:eastAsia="fr-FR"/>
        </w:rPr>
      </w:pPr>
      <w:proofErr w:type="spellStart"/>
      <w:r w:rsidRPr="009D6E52">
        <w:rPr>
          <w:rFonts w:ascii="Arial" w:eastAsia="Times New Roman" w:hAnsi="Arial" w:cs="Arial"/>
          <w:color w:val="737373"/>
          <w:kern w:val="36"/>
          <w:sz w:val="20"/>
          <w:szCs w:val="20"/>
          <w:lang w:eastAsia="fr-FR"/>
        </w:rPr>
        <w:t>Literature</w:t>
      </w:r>
      <w:proofErr w:type="spellEnd"/>
      <w:r w:rsidRPr="009D6E52">
        <w:rPr>
          <w:rFonts w:ascii="Arial" w:eastAsia="Times New Roman" w:hAnsi="Arial" w:cs="Arial"/>
          <w:color w:val="737373"/>
          <w:kern w:val="36"/>
          <w:sz w:val="20"/>
          <w:szCs w:val="20"/>
          <w:lang w:eastAsia="fr-FR"/>
        </w:rPr>
        <w:t xml:space="preserve"> </w:t>
      </w:r>
      <w:proofErr w:type="spellStart"/>
      <w:r w:rsidRPr="009D6E52">
        <w:rPr>
          <w:rFonts w:ascii="Arial" w:eastAsia="Times New Roman" w:hAnsi="Arial" w:cs="Arial"/>
          <w:color w:val="737373"/>
          <w:kern w:val="36"/>
          <w:sz w:val="20"/>
          <w:szCs w:val="20"/>
          <w:lang w:eastAsia="fr-FR"/>
        </w:rPr>
        <w:t>paper</w:t>
      </w:r>
      <w:proofErr w:type="spellEnd"/>
    </w:p>
    <w:p w:rsidR="009320A3" w:rsidRDefault="009D6E52" w:rsidP="009D6E52">
      <w:pPr>
        <w:spacing w:line="480" w:lineRule="atLeast"/>
        <w:jc w:val="left"/>
        <w:outlineLvl w:val="0"/>
        <w:rPr>
          <w:rFonts w:ascii="Arial" w:eastAsia="Times New Roman" w:hAnsi="Arial" w:cs="Arial"/>
          <w:color w:val="505050"/>
          <w:kern w:val="36"/>
          <w:sz w:val="35"/>
          <w:lang w:eastAsia="fr-FR"/>
        </w:rPr>
      </w:pPr>
      <w:proofErr w:type="spellStart"/>
      <w:r w:rsidRPr="009D6E52">
        <w:rPr>
          <w:rFonts w:ascii="Arial" w:eastAsia="Times New Roman" w:hAnsi="Arial" w:cs="Arial"/>
          <w:color w:val="505050"/>
          <w:kern w:val="36"/>
          <w:sz w:val="35"/>
          <w:lang w:eastAsia="fr-FR"/>
        </w:rPr>
        <w:t>From</w:t>
      </w:r>
      <w:proofErr w:type="spellEnd"/>
      <w:r w:rsidRPr="009D6E52">
        <w:rPr>
          <w:rFonts w:ascii="Arial" w:eastAsia="Times New Roman" w:hAnsi="Arial" w:cs="Arial"/>
          <w:color w:val="505050"/>
          <w:kern w:val="36"/>
          <w:sz w:val="35"/>
          <w:lang w:eastAsia="fr-FR"/>
        </w:rPr>
        <w:t xml:space="preserve"> the </w:t>
      </w:r>
      <w:proofErr w:type="spellStart"/>
      <w:r w:rsidRPr="009D6E52">
        <w:rPr>
          <w:rFonts w:ascii="Arial" w:eastAsia="Times New Roman" w:hAnsi="Arial" w:cs="Arial"/>
          <w:color w:val="505050"/>
          <w:kern w:val="36"/>
          <w:sz w:val="35"/>
          <w:lang w:eastAsia="fr-FR"/>
        </w:rPr>
        <w:t>bedside</w:t>
      </w:r>
      <w:proofErr w:type="spellEnd"/>
      <w:r w:rsidRPr="009D6E52">
        <w:rPr>
          <w:rFonts w:ascii="Arial" w:eastAsia="Times New Roman" w:hAnsi="Arial" w:cs="Arial"/>
          <w:color w:val="505050"/>
          <w:kern w:val="36"/>
          <w:sz w:val="35"/>
          <w:lang w:eastAsia="fr-FR"/>
        </w:rPr>
        <w:t xml:space="preserve"> to the </w:t>
      </w:r>
      <w:proofErr w:type="spellStart"/>
      <w:r w:rsidRPr="009D6E52">
        <w:rPr>
          <w:rFonts w:ascii="Arial" w:eastAsia="Times New Roman" w:hAnsi="Arial" w:cs="Arial"/>
          <w:color w:val="505050"/>
          <w:kern w:val="36"/>
          <w:sz w:val="35"/>
          <w:lang w:eastAsia="fr-FR"/>
        </w:rPr>
        <w:t>bench</w:t>
      </w:r>
      <w:proofErr w:type="spellEnd"/>
      <w:r w:rsidRPr="009D6E52">
        <w:rPr>
          <w:rFonts w:ascii="Arial" w:eastAsia="Times New Roman" w:hAnsi="Arial" w:cs="Arial"/>
          <w:color w:val="505050"/>
          <w:kern w:val="36"/>
          <w:sz w:val="35"/>
          <w:lang w:eastAsia="fr-FR"/>
        </w:rPr>
        <w:t xml:space="preserve"> and </w:t>
      </w:r>
      <w:proofErr w:type="spellStart"/>
      <w:r w:rsidRPr="009D6E52">
        <w:rPr>
          <w:rFonts w:ascii="Arial" w:eastAsia="Times New Roman" w:hAnsi="Arial" w:cs="Arial"/>
          <w:color w:val="505050"/>
          <w:kern w:val="36"/>
          <w:sz w:val="35"/>
          <w:lang w:eastAsia="fr-FR"/>
        </w:rPr>
        <w:t>backwards</w:t>
      </w:r>
      <w:proofErr w:type="spellEnd"/>
      <w:r w:rsidRPr="009D6E52">
        <w:rPr>
          <w:rFonts w:ascii="Arial" w:eastAsia="Times New Roman" w:hAnsi="Arial" w:cs="Arial"/>
          <w:color w:val="505050"/>
          <w:kern w:val="36"/>
          <w:sz w:val="35"/>
          <w:lang w:eastAsia="fr-FR"/>
        </w:rPr>
        <w:t xml:space="preserve">: diagnostic </w:t>
      </w:r>
      <w:proofErr w:type="spellStart"/>
      <w:r w:rsidRPr="009D6E52">
        <w:rPr>
          <w:rFonts w:ascii="Arial" w:eastAsia="Times New Roman" w:hAnsi="Arial" w:cs="Arial"/>
          <w:color w:val="505050"/>
          <w:kern w:val="36"/>
          <w:sz w:val="35"/>
          <w:lang w:eastAsia="fr-FR"/>
        </w:rPr>
        <w:t>approach</w:t>
      </w:r>
      <w:proofErr w:type="spellEnd"/>
      <w:r w:rsidRPr="009D6E52">
        <w:rPr>
          <w:rFonts w:ascii="Arial" w:eastAsia="Times New Roman" w:hAnsi="Arial" w:cs="Arial"/>
          <w:color w:val="505050"/>
          <w:kern w:val="36"/>
          <w:sz w:val="35"/>
          <w:lang w:eastAsia="fr-FR"/>
        </w:rPr>
        <w:t xml:space="preserve"> and management of Ehlers-Danlos syndrome(s) in </w:t>
      </w:r>
      <w:proofErr w:type="spellStart"/>
      <w:r w:rsidRPr="009D6E52">
        <w:rPr>
          <w:rFonts w:ascii="Arial" w:eastAsia="Times New Roman" w:hAnsi="Arial" w:cs="Arial"/>
          <w:color w:val="505050"/>
          <w:kern w:val="36"/>
          <w:sz w:val="35"/>
          <w:lang w:eastAsia="fr-FR"/>
        </w:rPr>
        <w:t>Italy</w:t>
      </w:r>
      <w:proofErr w:type="spellEnd"/>
    </w:p>
    <w:p w:rsidR="009D6E52" w:rsidRPr="009D6E52" w:rsidRDefault="009D6E52" w:rsidP="009D6E52">
      <w:pPr>
        <w:spacing w:line="480" w:lineRule="atLeast"/>
        <w:jc w:val="left"/>
        <w:outlineLvl w:val="0"/>
        <w:rPr>
          <w:rFonts w:ascii="Arial" w:eastAsia="Times New Roman" w:hAnsi="Arial" w:cs="Arial"/>
          <w:color w:val="505050"/>
          <w:kern w:val="36"/>
          <w:sz w:val="35"/>
          <w:szCs w:val="35"/>
          <w:lang w:eastAsia="fr-FR"/>
        </w:rPr>
      </w:pPr>
      <w:r w:rsidRPr="009D6E52">
        <w:rPr>
          <w:rFonts w:ascii="Arial" w:eastAsia="Times New Roman" w:hAnsi="Arial" w:cs="Arial"/>
          <w:color w:val="505050"/>
          <w:kern w:val="36"/>
          <w:sz w:val="35"/>
          <w:lang w:eastAsia="fr-FR"/>
        </w:rPr>
        <w:t>De la génétique à la clinique, approche diagnostique et thérapeutique du syndrome d’Ehlers-Danlos en Italie</w:t>
      </w:r>
    </w:p>
    <w:p w:rsidR="009D6E52" w:rsidRPr="009D6E52" w:rsidRDefault="009D6E52" w:rsidP="009D6E52">
      <w:pPr>
        <w:spacing w:line="330" w:lineRule="atLeast"/>
        <w:jc w:val="left"/>
        <w:rPr>
          <w:rFonts w:ascii="Arial" w:eastAsia="Times New Roman" w:hAnsi="Arial" w:cs="Arial"/>
          <w:color w:val="505050"/>
          <w:sz w:val="20"/>
          <w:szCs w:val="20"/>
          <w:lang w:eastAsia="fr-FR"/>
        </w:rPr>
      </w:pPr>
      <w:proofErr w:type="spellStart"/>
      <w:r w:rsidRPr="009D6E52">
        <w:rPr>
          <w:rFonts w:ascii="Arial" w:eastAsia="Times New Roman" w:hAnsi="Arial" w:cs="Arial"/>
          <w:color w:val="505050"/>
          <w:sz w:val="20"/>
          <w:lang w:eastAsia="fr-FR"/>
        </w:rPr>
        <w:t>Author</w:t>
      </w:r>
      <w:proofErr w:type="spellEnd"/>
      <w:r w:rsidRPr="009D6E52">
        <w:rPr>
          <w:rFonts w:ascii="Arial" w:eastAsia="Times New Roman" w:hAnsi="Arial" w:cs="Arial"/>
          <w:color w:val="505050"/>
          <w:sz w:val="20"/>
          <w:lang w:eastAsia="fr-FR"/>
        </w:rPr>
        <w:t xml:space="preserve"> links open overlay </w:t>
      </w:r>
      <w:proofErr w:type="spellStart"/>
      <w:r w:rsidRPr="009D6E52">
        <w:rPr>
          <w:rFonts w:ascii="Arial" w:eastAsia="Times New Roman" w:hAnsi="Arial" w:cs="Arial"/>
          <w:color w:val="505050"/>
          <w:sz w:val="20"/>
          <w:lang w:eastAsia="fr-FR"/>
        </w:rPr>
        <w:t>panel</w:t>
      </w:r>
      <w:hyperlink r:id="rId16" w:anchor="!" w:history="1">
        <w:r w:rsidRPr="009D6E52">
          <w:rPr>
            <w:rFonts w:ascii="Arial" w:eastAsia="Times New Roman" w:hAnsi="Arial" w:cs="Arial"/>
            <w:color w:val="007398"/>
            <w:sz w:val="20"/>
            <w:lang w:eastAsia="fr-FR"/>
          </w:rPr>
          <w:t>M.Castori</w:t>
        </w:r>
        <w:r w:rsidRPr="009D6E52">
          <w:rPr>
            <w:rFonts w:ascii="Arial" w:eastAsia="Times New Roman" w:hAnsi="Arial" w:cs="Arial"/>
            <w:color w:val="007398"/>
            <w:sz w:val="15"/>
            <w:vertAlign w:val="superscript"/>
            <w:lang w:eastAsia="fr-FR"/>
          </w:rPr>
          <w:t>a</w:t>
        </w:r>
      </w:hyperlink>
      <w:bookmarkStart w:id="2" w:name="baut0010"/>
      <w:r w:rsidRPr="009D6E52">
        <w:rPr>
          <w:rFonts w:ascii="Arial" w:eastAsia="Times New Roman" w:hAnsi="Arial" w:cs="Arial"/>
          <w:color w:val="505050"/>
          <w:sz w:val="20"/>
          <w:szCs w:val="20"/>
          <w:lang w:eastAsia="fr-FR"/>
        </w:rPr>
        <w:fldChar w:fldCharType="begin"/>
      </w:r>
      <w:r w:rsidRPr="009D6E52">
        <w:rPr>
          <w:rFonts w:ascii="Arial" w:eastAsia="Times New Roman" w:hAnsi="Arial" w:cs="Arial"/>
          <w:color w:val="505050"/>
          <w:sz w:val="20"/>
          <w:szCs w:val="20"/>
          <w:lang w:eastAsia="fr-FR"/>
        </w:rPr>
        <w:instrText xml:space="preserve"> HYPERLINK "https://www.sciencedirect.com/science/article/pii/S0242648X15001243" \l "!" </w:instrText>
      </w:r>
      <w:r w:rsidRPr="009D6E52">
        <w:rPr>
          <w:rFonts w:ascii="Arial" w:eastAsia="Times New Roman" w:hAnsi="Arial" w:cs="Arial"/>
          <w:color w:val="505050"/>
          <w:sz w:val="20"/>
          <w:szCs w:val="20"/>
          <w:lang w:eastAsia="fr-FR"/>
        </w:rPr>
        <w:fldChar w:fldCharType="separate"/>
      </w:r>
      <w:r w:rsidRPr="009D6E52">
        <w:rPr>
          <w:rFonts w:ascii="Arial" w:eastAsia="Times New Roman" w:hAnsi="Arial" w:cs="Arial"/>
          <w:color w:val="007398"/>
          <w:sz w:val="20"/>
          <w:lang w:eastAsia="fr-FR"/>
        </w:rPr>
        <w:t>M.Colombi</w:t>
      </w:r>
      <w:r w:rsidRPr="009D6E52">
        <w:rPr>
          <w:rFonts w:ascii="Arial" w:eastAsia="Times New Roman" w:hAnsi="Arial" w:cs="Arial"/>
          <w:color w:val="007398"/>
          <w:sz w:val="15"/>
          <w:vertAlign w:val="superscript"/>
          <w:lang w:eastAsia="fr-FR"/>
        </w:rPr>
        <w:t>b</w:t>
      </w:r>
      <w:proofErr w:type="spellEnd"/>
      <w:r w:rsidRPr="009D6E52">
        <w:rPr>
          <w:rFonts w:ascii="Arial" w:eastAsia="Times New Roman" w:hAnsi="Arial" w:cs="Arial"/>
          <w:color w:val="505050"/>
          <w:sz w:val="20"/>
          <w:szCs w:val="20"/>
          <w:lang w:eastAsia="fr-FR"/>
        </w:rPr>
        <w:fldChar w:fldCharType="end"/>
      </w:r>
      <w:bookmarkEnd w:id="2"/>
    </w:p>
    <w:p w:rsidR="009D6E52" w:rsidRPr="009D6E52" w:rsidRDefault="009D6E52" w:rsidP="009D6E52">
      <w:pPr>
        <w:spacing w:line="240" w:lineRule="auto"/>
        <w:jc w:val="left"/>
        <w:rPr>
          <w:rFonts w:ascii="Arial" w:eastAsia="Times New Roman" w:hAnsi="Arial" w:cs="Arial"/>
          <w:color w:val="505050"/>
          <w:sz w:val="20"/>
          <w:szCs w:val="20"/>
          <w:lang w:eastAsia="fr-FR"/>
        </w:rPr>
      </w:pPr>
      <w:r w:rsidRPr="009D6E52">
        <w:rPr>
          <w:rFonts w:ascii="Arial" w:eastAsia="Times New Roman" w:hAnsi="Arial" w:cs="Arial"/>
          <w:color w:val="505050"/>
          <w:sz w:val="20"/>
          <w:szCs w:val="20"/>
          <w:lang w:eastAsia="fr-FR"/>
        </w:rPr>
        <w:t>Show more</w:t>
      </w:r>
    </w:p>
    <w:p w:rsidR="009D6E52" w:rsidRPr="009D6E52" w:rsidRDefault="009D6E52" w:rsidP="009D6E52">
      <w:pPr>
        <w:spacing w:line="375" w:lineRule="atLeast"/>
        <w:jc w:val="left"/>
        <w:rPr>
          <w:rFonts w:ascii="Arial" w:eastAsia="Times New Roman" w:hAnsi="Arial" w:cs="Arial"/>
          <w:color w:val="505050"/>
          <w:sz w:val="20"/>
          <w:szCs w:val="20"/>
          <w:lang w:eastAsia="fr-FR"/>
        </w:rPr>
      </w:pPr>
      <w:hyperlink r:id="rId17" w:tgtFrame="_blank" w:tooltip="Persistent link using digital object identifier" w:history="1">
        <w:r w:rsidRPr="009D6E52">
          <w:rPr>
            <w:rFonts w:ascii="Arial" w:eastAsia="Times New Roman" w:hAnsi="Arial" w:cs="Arial"/>
            <w:color w:val="007398"/>
            <w:sz w:val="20"/>
            <w:u w:val="single"/>
            <w:lang w:eastAsia="fr-FR"/>
          </w:rPr>
          <w:t>https://doi.org/10.1016/j.jrm.2015.08.003</w:t>
        </w:r>
      </w:hyperlink>
      <w:hyperlink r:id="rId18" w:tgtFrame="_blank" w:history="1">
        <w:r w:rsidRPr="009D6E52">
          <w:rPr>
            <w:rFonts w:ascii="Arial" w:eastAsia="Times New Roman" w:hAnsi="Arial" w:cs="Arial"/>
            <w:color w:val="007398"/>
            <w:sz w:val="20"/>
            <w:u w:val="single"/>
            <w:lang w:eastAsia="fr-FR"/>
          </w:rPr>
          <w:t xml:space="preserve">Get </w:t>
        </w:r>
        <w:proofErr w:type="spellStart"/>
        <w:r w:rsidRPr="009D6E52">
          <w:rPr>
            <w:rFonts w:ascii="Arial" w:eastAsia="Times New Roman" w:hAnsi="Arial" w:cs="Arial"/>
            <w:color w:val="007398"/>
            <w:sz w:val="20"/>
            <w:u w:val="single"/>
            <w:lang w:eastAsia="fr-FR"/>
          </w:rPr>
          <w:t>rights</w:t>
        </w:r>
        <w:proofErr w:type="spellEnd"/>
        <w:r w:rsidRPr="009D6E52">
          <w:rPr>
            <w:rFonts w:ascii="Arial" w:eastAsia="Times New Roman" w:hAnsi="Arial" w:cs="Arial"/>
            <w:color w:val="007398"/>
            <w:sz w:val="20"/>
            <w:u w:val="single"/>
            <w:lang w:eastAsia="fr-FR"/>
          </w:rPr>
          <w:t xml:space="preserve"> and content</w:t>
        </w:r>
      </w:hyperlink>
    </w:p>
    <w:p w:rsidR="009D6E52" w:rsidRPr="009D6E52" w:rsidRDefault="009D6E52" w:rsidP="009D6E52">
      <w:pPr>
        <w:spacing w:after="120" w:line="480" w:lineRule="atLeast"/>
        <w:jc w:val="left"/>
        <w:outlineLvl w:val="1"/>
        <w:rPr>
          <w:rFonts w:ascii="Arial" w:eastAsia="Times New Roman" w:hAnsi="Arial" w:cs="Arial"/>
          <w:color w:val="505050"/>
          <w:sz w:val="27"/>
          <w:szCs w:val="27"/>
          <w:lang w:eastAsia="fr-FR"/>
        </w:rPr>
      </w:pPr>
      <w:proofErr w:type="spellStart"/>
      <w:r w:rsidRPr="009D6E52">
        <w:rPr>
          <w:rFonts w:ascii="Arial" w:eastAsia="Times New Roman" w:hAnsi="Arial" w:cs="Arial"/>
          <w:color w:val="505050"/>
          <w:sz w:val="27"/>
          <w:szCs w:val="27"/>
          <w:lang w:eastAsia="fr-FR"/>
        </w:rPr>
        <w:t>Summary</w:t>
      </w:r>
      <w:proofErr w:type="spellEnd"/>
    </w:p>
    <w:p w:rsidR="009D6E52" w:rsidRPr="009D6E52" w:rsidRDefault="009D6E52" w:rsidP="009D6E52">
      <w:pPr>
        <w:spacing w:after="240" w:line="360" w:lineRule="atLeast"/>
        <w:jc w:val="left"/>
        <w:rPr>
          <w:rFonts w:ascii="Arial" w:eastAsia="Times New Roman" w:hAnsi="Arial" w:cs="Arial"/>
          <w:color w:val="505050"/>
          <w:sz w:val="24"/>
          <w:szCs w:val="24"/>
          <w:lang w:eastAsia="fr-FR"/>
        </w:rPr>
      </w:pPr>
      <w:r w:rsidRPr="009D6E52">
        <w:rPr>
          <w:rFonts w:ascii="Arial" w:eastAsia="Times New Roman" w:hAnsi="Arial" w:cs="Arial"/>
          <w:color w:val="505050"/>
          <w:sz w:val="24"/>
          <w:szCs w:val="24"/>
          <w:lang w:eastAsia="fr-FR"/>
        </w:rPr>
        <w:t xml:space="preserve">Ehlers-Danlos syndrome groups </w:t>
      </w:r>
      <w:proofErr w:type="spellStart"/>
      <w:r w:rsidRPr="009D6E52">
        <w:rPr>
          <w:rFonts w:ascii="Arial" w:eastAsia="Times New Roman" w:hAnsi="Arial" w:cs="Arial"/>
          <w:color w:val="505050"/>
          <w:sz w:val="24"/>
          <w:szCs w:val="24"/>
          <w:lang w:eastAsia="fr-FR"/>
        </w:rPr>
        <w:t>together</w:t>
      </w:r>
      <w:proofErr w:type="spellEnd"/>
      <w:r w:rsidRPr="009D6E52">
        <w:rPr>
          <w:rFonts w:ascii="Arial" w:eastAsia="Times New Roman" w:hAnsi="Arial" w:cs="Arial"/>
          <w:color w:val="505050"/>
          <w:sz w:val="24"/>
          <w:szCs w:val="24"/>
          <w:lang w:eastAsia="fr-FR"/>
        </w:rPr>
        <w:t xml:space="preserve"> an </w:t>
      </w:r>
      <w:proofErr w:type="spellStart"/>
      <w:r w:rsidRPr="009D6E52">
        <w:rPr>
          <w:rFonts w:ascii="Arial" w:eastAsia="Times New Roman" w:hAnsi="Arial" w:cs="Arial"/>
          <w:color w:val="505050"/>
          <w:sz w:val="24"/>
          <w:szCs w:val="24"/>
          <w:lang w:eastAsia="fr-FR"/>
        </w:rPr>
        <w:t>increasing</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number</w:t>
      </w:r>
      <w:proofErr w:type="spellEnd"/>
      <w:r w:rsidRPr="009D6E52">
        <w:rPr>
          <w:rFonts w:ascii="Arial" w:eastAsia="Times New Roman" w:hAnsi="Arial" w:cs="Arial"/>
          <w:color w:val="505050"/>
          <w:sz w:val="24"/>
          <w:szCs w:val="24"/>
          <w:lang w:eastAsia="fr-FR"/>
        </w:rPr>
        <w:t xml:space="preserve"> of </w:t>
      </w:r>
      <w:proofErr w:type="spellStart"/>
      <w:r w:rsidRPr="009D6E52">
        <w:rPr>
          <w:rFonts w:ascii="Arial" w:eastAsia="Times New Roman" w:hAnsi="Arial" w:cs="Arial"/>
          <w:color w:val="505050"/>
          <w:sz w:val="24"/>
          <w:szCs w:val="24"/>
          <w:lang w:eastAsia="fr-FR"/>
        </w:rPr>
        <w:t>hereditary</w:t>
      </w:r>
      <w:proofErr w:type="spellEnd"/>
      <w:r w:rsidRPr="009D6E52">
        <w:rPr>
          <w:rFonts w:ascii="Arial" w:eastAsia="Times New Roman" w:hAnsi="Arial" w:cs="Arial"/>
          <w:color w:val="505050"/>
          <w:sz w:val="24"/>
          <w:szCs w:val="24"/>
          <w:lang w:eastAsia="fr-FR"/>
        </w:rPr>
        <w:t xml:space="preserve"> connective tissue </w:t>
      </w:r>
      <w:proofErr w:type="spellStart"/>
      <w:r w:rsidRPr="009D6E52">
        <w:rPr>
          <w:rFonts w:ascii="Arial" w:eastAsia="Times New Roman" w:hAnsi="Arial" w:cs="Arial"/>
          <w:color w:val="505050"/>
          <w:sz w:val="24"/>
          <w:szCs w:val="24"/>
          <w:lang w:eastAsia="fr-FR"/>
        </w:rPr>
        <w:t>disorders</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mainly</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featuring</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abnormal</w:t>
      </w:r>
      <w:proofErr w:type="spellEnd"/>
      <w:r w:rsidRPr="009D6E52">
        <w:rPr>
          <w:rFonts w:ascii="Arial" w:eastAsia="Times New Roman" w:hAnsi="Arial" w:cs="Arial"/>
          <w:color w:val="505050"/>
          <w:sz w:val="24"/>
          <w:szCs w:val="24"/>
          <w:lang w:eastAsia="fr-FR"/>
        </w:rPr>
        <w:t xml:space="preserve"> skin texture, </w:t>
      </w:r>
      <w:proofErr w:type="spellStart"/>
      <w:r w:rsidRPr="009D6E52">
        <w:rPr>
          <w:rFonts w:ascii="Arial" w:eastAsia="Times New Roman" w:hAnsi="Arial" w:cs="Arial"/>
          <w:color w:val="505050"/>
          <w:sz w:val="24"/>
          <w:szCs w:val="24"/>
          <w:lang w:eastAsia="fr-FR"/>
        </w:rPr>
        <w:t>easy</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bruising</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generalized</w:t>
      </w:r>
      <w:proofErr w:type="spellEnd"/>
      <w:r w:rsidRPr="009D6E52">
        <w:rPr>
          <w:rFonts w:ascii="Arial" w:eastAsia="Times New Roman" w:hAnsi="Arial" w:cs="Arial"/>
          <w:color w:val="505050"/>
          <w:sz w:val="24"/>
          <w:szCs w:val="24"/>
          <w:lang w:eastAsia="fr-FR"/>
        </w:rPr>
        <w:t xml:space="preserve"> joint </w:t>
      </w:r>
      <w:proofErr w:type="spellStart"/>
      <w:r w:rsidRPr="009D6E52">
        <w:rPr>
          <w:rFonts w:ascii="Arial" w:eastAsia="Times New Roman" w:hAnsi="Arial" w:cs="Arial"/>
          <w:color w:val="505050"/>
          <w:sz w:val="24"/>
          <w:szCs w:val="24"/>
          <w:lang w:eastAsia="fr-FR"/>
        </w:rPr>
        <w:t>hypermobility</w:t>
      </w:r>
      <w:proofErr w:type="spellEnd"/>
      <w:r w:rsidRPr="009D6E52">
        <w:rPr>
          <w:rFonts w:ascii="Arial" w:eastAsia="Times New Roman" w:hAnsi="Arial" w:cs="Arial"/>
          <w:color w:val="505050"/>
          <w:sz w:val="24"/>
          <w:szCs w:val="24"/>
          <w:lang w:eastAsia="fr-FR"/>
        </w:rPr>
        <w:t xml:space="preserve">, and </w:t>
      </w:r>
      <w:proofErr w:type="spellStart"/>
      <w:r w:rsidRPr="009D6E52">
        <w:rPr>
          <w:rFonts w:ascii="Arial" w:eastAsia="Times New Roman" w:hAnsi="Arial" w:cs="Arial"/>
          <w:color w:val="505050"/>
          <w:sz w:val="24"/>
          <w:szCs w:val="24"/>
          <w:lang w:eastAsia="fr-FR"/>
        </w:rPr>
        <w:t>fragility</w:t>
      </w:r>
      <w:proofErr w:type="spellEnd"/>
      <w:r w:rsidRPr="009D6E52">
        <w:rPr>
          <w:rFonts w:ascii="Arial" w:eastAsia="Times New Roman" w:hAnsi="Arial" w:cs="Arial"/>
          <w:color w:val="505050"/>
          <w:sz w:val="24"/>
          <w:szCs w:val="24"/>
          <w:lang w:eastAsia="fr-FR"/>
        </w:rPr>
        <w:t xml:space="preserve"> or </w:t>
      </w:r>
      <w:proofErr w:type="spellStart"/>
      <w:r w:rsidRPr="009D6E52">
        <w:rPr>
          <w:rFonts w:ascii="Arial" w:eastAsia="Times New Roman" w:hAnsi="Arial" w:cs="Arial"/>
          <w:color w:val="505050"/>
          <w:sz w:val="24"/>
          <w:szCs w:val="24"/>
          <w:lang w:eastAsia="fr-FR"/>
        </w:rPr>
        <w:t>dysfunctions</w:t>
      </w:r>
      <w:proofErr w:type="spellEnd"/>
      <w:r w:rsidRPr="009D6E52">
        <w:rPr>
          <w:rFonts w:ascii="Arial" w:eastAsia="Times New Roman" w:hAnsi="Arial" w:cs="Arial"/>
          <w:color w:val="505050"/>
          <w:sz w:val="24"/>
          <w:szCs w:val="24"/>
          <w:lang w:eastAsia="fr-FR"/>
        </w:rPr>
        <w:t xml:space="preserve"> of </w:t>
      </w:r>
      <w:proofErr w:type="spellStart"/>
      <w:r w:rsidRPr="009D6E52">
        <w:rPr>
          <w:rFonts w:ascii="Arial" w:eastAsia="Times New Roman" w:hAnsi="Arial" w:cs="Arial"/>
          <w:color w:val="505050"/>
          <w:sz w:val="24"/>
          <w:szCs w:val="24"/>
          <w:lang w:eastAsia="fr-FR"/>
        </w:rPr>
        <w:t>internal</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organs</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Diagnosis</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may</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be</w:t>
      </w:r>
      <w:proofErr w:type="spellEnd"/>
      <w:r w:rsidRPr="009D6E52">
        <w:rPr>
          <w:rFonts w:ascii="Arial" w:eastAsia="Times New Roman" w:hAnsi="Arial" w:cs="Arial"/>
          <w:color w:val="505050"/>
          <w:sz w:val="24"/>
          <w:szCs w:val="24"/>
          <w:lang w:eastAsia="fr-FR"/>
        </w:rPr>
        <w:t xml:space="preserve"> a hard </w:t>
      </w:r>
      <w:proofErr w:type="spellStart"/>
      <w:r w:rsidRPr="009D6E52">
        <w:rPr>
          <w:rFonts w:ascii="Arial" w:eastAsia="Times New Roman" w:hAnsi="Arial" w:cs="Arial"/>
          <w:color w:val="505050"/>
          <w:sz w:val="24"/>
          <w:szCs w:val="24"/>
          <w:lang w:eastAsia="fr-FR"/>
        </w:rPr>
        <w:t>task</w:t>
      </w:r>
      <w:proofErr w:type="spellEnd"/>
      <w:r w:rsidRPr="009D6E52">
        <w:rPr>
          <w:rFonts w:ascii="Arial" w:eastAsia="Times New Roman" w:hAnsi="Arial" w:cs="Arial"/>
          <w:color w:val="505050"/>
          <w:sz w:val="24"/>
          <w:szCs w:val="24"/>
          <w:lang w:eastAsia="fr-FR"/>
        </w:rPr>
        <w:t xml:space="preserve"> due to the </w:t>
      </w:r>
      <w:proofErr w:type="spellStart"/>
      <w:r w:rsidRPr="009D6E52">
        <w:rPr>
          <w:rFonts w:ascii="Arial" w:eastAsia="Times New Roman" w:hAnsi="Arial" w:cs="Arial"/>
          <w:color w:val="505050"/>
          <w:sz w:val="24"/>
          <w:szCs w:val="24"/>
          <w:lang w:eastAsia="fr-FR"/>
        </w:rPr>
        <w:t>phenotypic</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continuity</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among</w:t>
      </w:r>
      <w:proofErr w:type="spellEnd"/>
      <w:r w:rsidRPr="009D6E52">
        <w:rPr>
          <w:rFonts w:ascii="Arial" w:eastAsia="Times New Roman" w:hAnsi="Arial" w:cs="Arial"/>
          <w:color w:val="505050"/>
          <w:sz w:val="24"/>
          <w:szCs w:val="24"/>
          <w:lang w:eastAsia="fr-FR"/>
        </w:rPr>
        <w:t xml:space="preserve"> the </w:t>
      </w:r>
      <w:proofErr w:type="spellStart"/>
      <w:r w:rsidRPr="009D6E52">
        <w:rPr>
          <w:rFonts w:ascii="Arial" w:eastAsia="Times New Roman" w:hAnsi="Arial" w:cs="Arial"/>
          <w:color w:val="505050"/>
          <w:sz w:val="24"/>
          <w:szCs w:val="24"/>
          <w:lang w:eastAsia="fr-FR"/>
        </w:rPr>
        <w:t>different</w:t>
      </w:r>
      <w:proofErr w:type="spellEnd"/>
      <w:r w:rsidRPr="009D6E52">
        <w:rPr>
          <w:rFonts w:ascii="Arial" w:eastAsia="Times New Roman" w:hAnsi="Arial" w:cs="Arial"/>
          <w:color w:val="505050"/>
          <w:sz w:val="24"/>
          <w:szCs w:val="24"/>
          <w:lang w:eastAsia="fr-FR"/>
        </w:rPr>
        <w:t xml:space="preserve"> Ehlers-Danlos syndrome types and a </w:t>
      </w:r>
      <w:proofErr w:type="spellStart"/>
      <w:r w:rsidRPr="009D6E52">
        <w:rPr>
          <w:rFonts w:ascii="Arial" w:eastAsia="Times New Roman" w:hAnsi="Arial" w:cs="Arial"/>
          <w:color w:val="505050"/>
          <w:sz w:val="24"/>
          <w:szCs w:val="24"/>
          <w:lang w:eastAsia="fr-FR"/>
        </w:rPr>
        <w:t>variety</w:t>
      </w:r>
      <w:proofErr w:type="spellEnd"/>
      <w:r w:rsidRPr="009D6E52">
        <w:rPr>
          <w:rFonts w:ascii="Arial" w:eastAsia="Times New Roman" w:hAnsi="Arial" w:cs="Arial"/>
          <w:color w:val="505050"/>
          <w:sz w:val="24"/>
          <w:szCs w:val="24"/>
          <w:lang w:eastAsia="fr-FR"/>
        </w:rPr>
        <w:t xml:space="preserve"> of </w:t>
      </w:r>
      <w:proofErr w:type="spellStart"/>
      <w:r w:rsidRPr="009D6E52">
        <w:rPr>
          <w:rFonts w:ascii="Arial" w:eastAsia="Times New Roman" w:hAnsi="Arial" w:cs="Arial"/>
          <w:color w:val="505050"/>
          <w:sz w:val="24"/>
          <w:szCs w:val="24"/>
          <w:lang w:eastAsia="fr-FR"/>
        </w:rPr>
        <w:t>Mendelian</w:t>
      </w:r>
      <w:proofErr w:type="spellEnd"/>
      <w:r w:rsidRPr="009D6E52">
        <w:rPr>
          <w:rFonts w:ascii="Arial" w:eastAsia="Times New Roman" w:hAnsi="Arial" w:cs="Arial"/>
          <w:color w:val="505050"/>
          <w:sz w:val="24"/>
          <w:szCs w:val="24"/>
          <w:lang w:eastAsia="fr-FR"/>
        </w:rPr>
        <w:t xml:space="preserve"> and non-</w:t>
      </w:r>
      <w:proofErr w:type="spellStart"/>
      <w:r w:rsidRPr="009D6E52">
        <w:rPr>
          <w:rFonts w:ascii="Arial" w:eastAsia="Times New Roman" w:hAnsi="Arial" w:cs="Arial"/>
          <w:color w:val="505050"/>
          <w:sz w:val="24"/>
          <w:szCs w:val="24"/>
          <w:lang w:eastAsia="fr-FR"/>
        </w:rPr>
        <w:t>Mendelian</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diseases</w:t>
      </w:r>
      <w:proofErr w:type="spellEnd"/>
      <w:r w:rsidRPr="009D6E52">
        <w:rPr>
          <w:rFonts w:ascii="Arial" w:eastAsia="Times New Roman" w:hAnsi="Arial" w:cs="Arial"/>
          <w:color w:val="505050"/>
          <w:sz w:val="24"/>
          <w:szCs w:val="24"/>
          <w:lang w:eastAsia="fr-FR"/>
        </w:rPr>
        <w:t xml:space="preserve">. The training </w:t>
      </w:r>
      <w:proofErr w:type="spellStart"/>
      <w:r w:rsidRPr="009D6E52">
        <w:rPr>
          <w:rFonts w:ascii="Arial" w:eastAsia="Times New Roman" w:hAnsi="Arial" w:cs="Arial"/>
          <w:color w:val="505050"/>
          <w:sz w:val="24"/>
          <w:szCs w:val="24"/>
          <w:lang w:eastAsia="fr-FR"/>
        </w:rPr>
        <w:t>pathways</w:t>
      </w:r>
      <w:proofErr w:type="spellEnd"/>
      <w:r w:rsidRPr="009D6E52">
        <w:rPr>
          <w:rFonts w:ascii="Arial" w:eastAsia="Times New Roman" w:hAnsi="Arial" w:cs="Arial"/>
          <w:color w:val="505050"/>
          <w:sz w:val="24"/>
          <w:szCs w:val="24"/>
          <w:lang w:eastAsia="fr-FR"/>
        </w:rPr>
        <w:t xml:space="preserve"> of </w:t>
      </w:r>
      <w:proofErr w:type="spellStart"/>
      <w:r w:rsidRPr="009D6E52">
        <w:rPr>
          <w:rFonts w:ascii="Arial" w:eastAsia="Times New Roman" w:hAnsi="Arial" w:cs="Arial"/>
          <w:color w:val="505050"/>
          <w:sz w:val="24"/>
          <w:szCs w:val="24"/>
          <w:lang w:eastAsia="fr-FR"/>
        </w:rPr>
        <w:t>most</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medical</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professionals</w:t>
      </w:r>
      <w:proofErr w:type="spellEnd"/>
      <w:r w:rsidRPr="009D6E52">
        <w:rPr>
          <w:rFonts w:ascii="Arial" w:eastAsia="Times New Roman" w:hAnsi="Arial" w:cs="Arial"/>
          <w:color w:val="505050"/>
          <w:sz w:val="24"/>
          <w:szCs w:val="24"/>
          <w:lang w:eastAsia="fr-FR"/>
        </w:rPr>
        <w:t xml:space="preserve"> do not </w:t>
      </w:r>
      <w:proofErr w:type="spellStart"/>
      <w:r w:rsidRPr="009D6E52">
        <w:rPr>
          <w:rFonts w:ascii="Arial" w:eastAsia="Times New Roman" w:hAnsi="Arial" w:cs="Arial"/>
          <w:color w:val="505050"/>
          <w:sz w:val="24"/>
          <w:szCs w:val="24"/>
          <w:lang w:eastAsia="fr-FR"/>
        </w:rPr>
        <w:t>include</w:t>
      </w:r>
      <w:proofErr w:type="spellEnd"/>
      <w:r w:rsidRPr="009D6E52">
        <w:rPr>
          <w:rFonts w:ascii="Arial" w:eastAsia="Times New Roman" w:hAnsi="Arial" w:cs="Arial"/>
          <w:color w:val="505050"/>
          <w:sz w:val="24"/>
          <w:szCs w:val="24"/>
          <w:lang w:eastAsia="fr-FR"/>
        </w:rPr>
        <w:t xml:space="preserve"> a </w:t>
      </w:r>
      <w:proofErr w:type="spellStart"/>
      <w:r w:rsidRPr="009D6E52">
        <w:rPr>
          <w:rFonts w:ascii="Arial" w:eastAsia="Times New Roman" w:hAnsi="Arial" w:cs="Arial"/>
          <w:color w:val="505050"/>
          <w:sz w:val="24"/>
          <w:szCs w:val="24"/>
          <w:lang w:eastAsia="fr-FR"/>
        </w:rPr>
        <w:t>practically</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oriented</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knowledge</w:t>
      </w:r>
      <w:proofErr w:type="spellEnd"/>
      <w:r w:rsidRPr="009D6E52">
        <w:rPr>
          <w:rFonts w:ascii="Arial" w:eastAsia="Times New Roman" w:hAnsi="Arial" w:cs="Arial"/>
          <w:color w:val="505050"/>
          <w:sz w:val="24"/>
          <w:szCs w:val="24"/>
          <w:lang w:eastAsia="fr-FR"/>
        </w:rPr>
        <w:t xml:space="preserve"> of Ehlers-Danlos syndrome and </w:t>
      </w:r>
      <w:proofErr w:type="spellStart"/>
      <w:r w:rsidRPr="009D6E52">
        <w:rPr>
          <w:rFonts w:ascii="Arial" w:eastAsia="Times New Roman" w:hAnsi="Arial" w:cs="Arial"/>
          <w:color w:val="505050"/>
          <w:sz w:val="24"/>
          <w:szCs w:val="24"/>
          <w:lang w:eastAsia="fr-FR"/>
        </w:rPr>
        <w:t>this</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further</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hampers</w:t>
      </w:r>
      <w:proofErr w:type="spellEnd"/>
      <w:r w:rsidRPr="009D6E52">
        <w:rPr>
          <w:rFonts w:ascii="Arial" w:eastAsia="Times New Roman" w:hAnsi="Arial" w:cs="Arial"/>
          <w:color w:val="505050"/>
          <w:sz w:val="24"/>
          <w:szCs w:val="24"/>
          <w:lang w:eastAsia="fr-FR"/>
        </w:rPr>
        <w:t xml:space="preserve"> prompt recognition and </w:t>
      </w:r>
      <w:proofErr w:type="spellStart"/>
      <w:r w:rsidRPr="009D6E52">
        <w:rPr>
          <w:rFonts w:ascii="Arial" w:eastAsia="Times New Roman" w:hAnsi="Arial" w:cs="Arial"/>
          <w:color w:val="505050"/>
          <w:sz w:val="24"/>
          <w:szCs w:val="24"/>
          <w:lang w:eastAsia="fr-FR"/>
        </w:rPr>
        <w:t>treatment</w:t>
      </w:r>
      <w:proofErr w:type="spellEnd"/>
      <w:r w:rsidRPr="009D6E52">
        <w:rPr>
          <w:rFonts w:ascii="Arial" w:eastAsia="Times New Roman" w:hAnsi="Arial" w:cs="Arial"/>
          <w:color w:val="505050"/>
          <w:sz w:val="24"/>
          <w:szCs w:val="24"/>
          <w:lang w:eastAsia="fr-FR"/>
        </w:rPr>
        <w:t xml:space="preserve">. The </w:t>
      </w:r>
      <w:proofErr w:type="spellStart"/>
      <w:r w:rsidRPr="009D6E52">
        <w:rPr>
          <w:rFonts w:ascii="Arial" w:eastAsia="Times New Roman" w:hAnsi="Arial" w:cs="Arial"/>
          <w:color w:val="505050"/>
          <w:sz w:val="24"/>
          <w:szCs w:val="24"/>
          <w:lang w:eastAsia="fr-FR"/>
        </w:rPr>
        <w:t>multisystem</w:t>
      </w:r>
      <w:proofErr w:type="spellEnd"/>
      <w:r w:rsidRPr="009D6E52">
        <w:rPr>
          <w:rFonts w:ascii="Arial" w:eastAsia="Times New Roman" w:hAnsi="Arial" w:cs="Arial"/>
          <w:color w:val="505050"/>
          <w:sz w:val="24"/>
          <w:szCs w:val="24"/>
          <w:lang w:eastAsia="fr-FR"/>
        </w:rPr>
        <w:t xml:space="preserve"> nature of Ehlers-Danlos syndrome </w:t>
      </w:r>
      <w:proofErr w:type="spellStart"/>
      <w:r w:rsidRPr="009D6E52">
        <w:rPr>
          <w:rFonts w:ascii="Arial" w:eastAsia="Times New Roman" w:hAnsi="Arial" w:cs="Arial"/>
          <w:color w:val="505050"/>
          <w:sz w:val="24"/>
          <w:szCs w:val="24"/>
          <w:lang w:eastAsia="fr-FR"/>
        </w:rPr>
        <w:t>depicts</w:t>
      </w:r>
      <w:proofErr w:type="spellEnd"/>
      <w:r w:rsidRPr="009D6E52">
        <w:rPr>
          <w:rFonts w:ascii="Arial" w:eastAsia="Times New Roman" w:hAnsi="Arial" w:cs="Arial"/>
          <w:color w:val="505050"/>
          <w:sz w:val="24"/>
          <w:szCs w:val="24"/>
          <w:lang w:eastAsia="fr-FR"/>
        </w:rPr>
        <w:t xml:space="preserve"> a </w:t>
      </w:r>
      <w:proofErr w:type="spellStart"/>
      <w:r w:rsidRPr="009D6E52">
        <w:rPr>
          <w:rFonts w:ascii="Arial" w:eastAsia="Times New Roman" w:hAnsi="Arial" w:cs="Arial"/>
          <w:color w:val="505050"/>
          <w:sz w:val="24"/>
          <w:szCs w:val="24"/>
          <w:lang w:eastAsia="fr-FR"/>
        </w:rPr>
        <w:t>wide</w:t>
      </w:r>
      <w:proofErr w:type="spellEnd"/>
      <w:r w:rsidRPr="009D6E52">
        <w:rPr>
          <w:rFonts w:ascii="Arial" w:eastAsia="Times New Roman" w:hAnsi="Arial" w:cs="Arial"/>
          <w:color w:val="505050"/>
          <w:sz w:val="24"/>
          <w:szCs w:val="24"/>
          <w:lang w:eastAsia="fr-FR"/>
        </w:rPr>
        <w:t xml:space="preserve"> range of </w:t>
      </w:r>
      <w:proofErr w:type="spellStart"/>
      <w:r w:rsidRPr="009D6E52">
        <w:rPr>
          <w:rFonts w:ascii="Arial" w:eastAsia="Times New Roman" w:hAnsi="Arial" w:cs="Arial"/>
          <w:color w:val="505050"/>
          <w:sz w:val="24"/>
          <w:szCs w:val="24"/>
          <w:lang w:eastAsia="fr-FR"/>
        </w:rPr>
        <w:t>combining</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features</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mostly</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involving</w:t>
      </w:r>
      <w:proofErr w:type="spellEnd"/>
      <w:r w:rsidRPr="009D6E52">
        <w:rPr>
          <w:rFonts w:ascii="Arial" w:eastAsia="Times New Roman" w:hAnsi="Arial" w:cs="Arial"/>
          <w:color w:val="505050"/>
          <w:sz w:val="24"/>
          <w:szCs w:val="24"/>
          <w:lang w:eastAsia="fr-FR"/>
        </w:rPr>
        <w:t xml:space="preserve"> skin and </w:t>
      </w:r>
      <w:proofErr w:type="spellStart"/>
      <w:r w:rsidRPr="009D6E52">
        <w:rPr>
          <w:rFonts w:ascii="Arial" w:eastAsia="Times New Roman" w:hAnsi="Arial" w:cs="Arial"/>
          <w:color w:val="505050"/>
          <w:sz w:val="24"/>
          <w:szCs w:val="24"/>
          <w:lang w:eastAsia="fr-FR"/>
        </w:rPr>
        <w:t>mucosae</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osteoarticular</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cardiovascular</w:t>
      </w:r>
      <w:proofErr w:type="spellEnd"/>
      <w:r w:rsidRPr="009D6E52">
        <w:rPr>
          <w:rFonts w:ascii="Arial" w:eastAsia="Times New Roman" w:hAnsi="Arial" w:cs="Arial"/>
          <w:color w:val="505050"/>
          <w:sz w:val="24"/>
          <w:szCs w:val="24"/>
          <w:lang w:eastAsia="fr-FR"/>
        </w:rPr>
        <w:t xml:space="preserve"> and </w:t>
      </w:r>
      <w:proofErr w:type="spellStart"/>
      <w:r w:rsidRPr="009D6E52">
        <w:rPr>
          <w:rFonts w:ascii="Arial" w:eastAsia="Times New Roman" w:hAnsi="Arial" w:cs="Arial"/>
          <w:color w:val="505050"/>
          <w:sz w:val="24"/>
          <w:szCs w:val="24"/>
          <w:lang w:eastAsia="fr-FR"/>
        </w:rPr>
        <w:t>gastrointestinal</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systems</w:t>
      </w:r>
      <w:proofErr w:type="spellEnd"/>
      <w:r w:rsidRPr="009D6E52">
        <w:rPr>
          <w:rFonts w:ascii="Arial" w:eastAsia="Times New Roman" w:hAnsi="Arial" w:cs="Arial"/>
          <w:color w:val="505050"/>
          <w:sz w:val="24"/>
          <w:szCs w:val="24"/>
          <w:lang w:eastAsia="fr-FR"/>
        </w:rPr>
        <w:t xml:space="preserve">, and pelvis. More </w:t>
      </w:r>
      <w:proofErr w:type="spellStart"/>
      <w:r w:rsidRPr="009D6E52">
        <w:rPr>
          <w:rFonts w:ascii="Arial" w:eastAsia="Times New Roman" w:hAnsi="Arial" w:cs="Arial"/>
          <w:color w:val="505050"/>
          <w:sz w:val="24"/>
          <w:szCs w:val="24"/>
          <w:lang w:eastAsia="fr-FR"/>
        </w:rPr>
        <w:t>recent</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evidence</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suggests</w:t>
      </w:r>
      <w:proofErr w:type="spellEnd"/>
      <w:r w:rsidRPr="009D6E52">
        <w:rPr>
          <w:rFonts w:ascii="Arial" w:eastAsia="Times New Roman" w:hAnsi="Arial" w:cs="Arial"/>
          <w:color w:val="505050"/>
          <w:sz w:val="24"/>
          <w:szCs w:val="24"/>
          <w:lang w:eastAsia="fr-FR"/>
        </w:rPr>
        <w:t xml:space="preserve"> a </w:t>
      </w:r>
      <w:proofErr w:type="spellStart"/>
      <w:r w:rsidRPr="009D6E52">
        <w:rPr>
          <w:rFonts w:ascii="Arial" w:eastAsia="Times New Roman" w:hAnsi="Arial" w:cs="Arial"/>
          <w:color w:val="505050"/>
          <w:sz w:val="24"/>
          <w:szCs w:val="24"/>
          <w:lang w:eastAsia="fr-FR"/>
        </w:rPr>
        <w:t>secondary</w:t>
      </w:r>
      <w:proofErr w:type="spellEnd"/>
      <w:r w:rsidRPr="009D6E52">
        <w:rPr>
          <w:rFonts w:ascii="Arial" w:eastAsia="Times New Roman" w:hAnsi="Arial" w:cs="Arial"/>
          <w:color w:val="505050"/>
          <w:sz w:val="24"/>
          <w:szCs w:val="24"/>
          <w:lang w:eastAsia="fr-FR"/>
        </w:rPr>
        <w:t xml:space="preserve"> but </w:t>
      </w:r>
      <w:proofErr w:type="spellStart"/>
      <w:r w:rsidRPr="009D6E52">
        <w:rPr>
          <w:rFonts w:ascii="Arial" w:eastAsia="Times New Roman" w:hAnsi="Arial" w:cs="Arial"/>
          <w:color w:val="505050"/>
          <w:sz w:val="24"/>
          <w:szCs w:val="24"/>
          <w:lang w:eastAsia="fr-FR"/>
        </w:rPr>
        <w:t>potentially</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disabling</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involvement</w:t>
      </w:r>
      <w:proofErr w:type="spellEnd"/>
      <w:r w:rsidRPr="009D6E52">
        <w:rPr>
          <w:rFonts w:ascii="Arial" w:eastAsia="Times New Roman" w:hAnsi="Arial" w:cs="Arial"/>
          <w:color w:val="505050"/>
          <w:sz w:val="24"/>
          <w:szCs w:val="24"/>
          <w:lang w:eastAsia="fr-FR"/>
        </w:rPr>
        <w:t xml:space="preserve"> of the </w:t>
      </w:r>
      <w:proofErr w:type="spellStart"/>
      <w:r w:rsidRPr="009D6E52">
        <w:rPr>
          <w:rFonts w:ascii="Arial" w:eastAsia="Times New Roman" w:hAnsi="Arial" w:cs="Arial"/>
          <w:color w:val="505050"/>
          <w:sz w:val="24"/>
          <w:szCs w:val="24"/>
          <w:lang w:eastAsia="fr-FR"/>
        </w:rPr>
        <w:t>nervous</w:t>
      </w:r>
      <w:proofErr w:type="spellEnd"/>
      <w:r w:rsidRPr="009D6E52">
        <w:rPr>
          <w:rFonts w:ascii="Arial" w:eastAsia="Times New Roman" w:hAnsi="Arial" w:cs="Arial"/>
          <w:color w:val="505050"/>
          <w:sz w:val="24"/>
          <w:szCs w:val="24"/>
          <w:lang w:eastAsia="fr-FR"/>
        </w:rPr>
        <w:t xml:space="preserve"> system. The </w:t>
      </w:r>
      <w:proofErr w:type="spellStart"/>
      <w:r w:rsidRPr="009D6E52">
        <w:rPr>
          <w:rFonts w:ascii="Arial" w:eastAsia="Times New Roman" w:hAnsi="Arial" w:cs="Arial"/>
          <w:color w:val="505050"/>
          <w:sz w:val="24"/>
          <w:szCs w:val="24"/>
          <w:lang w:eastAsia="fr-FR"/>
        </w:rPr>
        <w:t>typical</w:t>
      </w:r>
      <w:proofErr w:type="spellEnd"/>
      <w:r w:rsidRPr="009D6E52">
        <w:rPr>
          <w:rFonts w:ascii="Arial" w:eastAsia="Times New Roman" w:hAnsi="Arial" w:cs="Arial"/>
          <w:color w:val="505050"/>
          <w:sz w:val="24"/>
          <w:szCs w:val="24"/>
          <w:lang w:eastAsia="fr-FR"/>
        </w:rPr>
        <w:t xml:space="preserve"> Ehlers-Danlos syndrome patient </w:t>
      </w:r>
      <w:proofErr w:type="spellStart"/>
      <w:r w:rsidRPr="009D6E52">
        <w:rPr>
          <w:rFonts w:ascii="Arial" w:eastAsia="Times New Roman" w:hAnsi="Arial" w:cs="Arial"/>
          <w:color w:val="505050"/>
          <w:sz w:val="24"/>
          <w:szCs w:val="24"/>
          <w:lang w:eastAsia="fr-FR"/>
        </w:rPr>
        <w:t>is</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affected</w:t>
      </w:r>
      <w:proofErr w:type="spellEnd"/>
      <w:r w:rsidRPr="009D6E52">
        <w:rPr>
          <w:rFonts w:ascii="Arial" w:eastAsia="Times New Roman" w:hAnsi="Arial" w:cs="Arial"/>
          <w:color w:val="505050"/>
          <w:sz w:val="24"/>
          <w:szCs w:val="24"/>
          <w:lang w:eastAsia="fr-FR"/>
        </w:rPr>
        <w:t xml:space="preserve"> by </w:t>
      </w:r>
      <w:proofErr w:type="spellStart"/>
      <w:r w:rsidRPr="009D6E52">
        <w:rPr>
          <w:rFonts w:ascii="Arial" w:eastAsia="Times New Roman" w:hAnsi="Arial" w:cs="Arial"/>
          <w:color w:val="505050"/>
          <w:sz w:val="24"/>
          <w:szCs w:val="24"/>
          <w:lang w:eastAsia="fr-FR"/>
        </w:rPr>
        <w:t>chronic</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symptoms</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which</w:t>
      </w:r>
      <w:proofErr w:type="spellEnd"/>
      <w:r w:rsidRPr="009D6E52">
        <w:rPr>
          <w:rFonts w:ascii="Arial" w:eastAsia="Times New Roman" w:hAnsi="Arial" w:cs="Arial"/>
          <w:color w:val="505050"/>
          <w:sz w:val="24"/>
          <w:szCs w:val="24"/>
          <w:lang w:eastAsia="fr-FR"/>
        </w:rPr>
        <w:t xml:space="preserve"> are </w:t>
      </w:r>
      <w:proofErr w:type="spellStart"/>
      <w:r w:rsidRPr="009D6E52">
        <w:rPr>
          <w:rFonts w:ascii="Arial" w:eastAsia="Times New Roman" w:hAnsi="Arial" w:cs="Arial"/>
          <w:color w:val="505050"/>
          <w:sz w:val="24"/>
          <w:szCs w:val="24"/>
          <w:lang w:eastAsia="fr-FR"/>
        </w:rPr>
        <w:t>difficultly</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managed</w:t>
      </w:r>
      <w:proofErr w:type="spellEnd"/>
      <w:r w:rsidRPr="009D6E52">
        <w:rPr>
          <w:rFonts w:ascii="Arial" w:eastAsia="Times New Roman" w:hAnsi="Arial" w:cs="Arial"/>
          <w:color w:val="505050"/>
          <w:sz w:val="24"/>
          <w:szCs w:val="24"/>
          <w:lang w:eastAsia="fr-FR"/>
        </w:rPr>
        <w:t xml:space="preserve"> by standard </w:t>
      </w:r>
      <w:proofErr w:type="spellStart"/>
      <w:r w:rsidRPr="009D6E52">
        <w:rPr>
          <w:rFonts w:ascii="Arial" w:eastAsia="Times New Roman" w:hAnsi="Arial" w:cs="Arial"/>
          <w:color w:val="505050"/>
          <w:sz w:val="24"/>
          <w:szCs w:val="24"/>
          <w:lang w:eastAsia="fr-FR"/>
        </w:rPr>
        <w:t>methods</w:t>
      </w:r>
      <w:proofErr w:type="spellEnd"/>
      <w:r w:rsidRPr="009D6E52">
        <w:rPr>
          <w:rFonts w:ascii="Arial" w:eastAsia="Times New Roman" w:hAnsi="Arial" w:cs="Arial"/>
          <w:color w:val="505050"/>
          <w:sz w:val="24"/>
          <w:szCs w:val="24"/>
          <w:lang w:eastAsia="fr-FR"/>
        </w:rPr>
        <w:t xml:space="preserve"> and for </w:t>
      </w:r>
      <w:proofErr w:type="spellStart"/>
      <w:r w:rsidRPr="009D6E52">
        <w:rPr>
          <w:rFonts w:ascii="Arial" w:eastAsia="Times New Roman" w:hAnsi="Arial" w:cs="Arial"/>
          <w:color w:val="505050"/>
          <w:sz w:val="24"/>
          <w:szCs w:val="24"/>
          <w:lang w:eastAsia="fr-FR"/>
        </w:rPr>
        <w:t>which</w:t>
      </w:r>
      <w:proofErr w:type="spellEnd"/>
      <w:r w:rsidRPr="009D6E52">
        <w:rPr>
          <w:rFonts w:ascii="Arial" w:eastAsia="Times New Roman" w:hAnsi="Arial" w:cs="Arial"/>
          <w:color w:val="505050"/>
          <w:sz w:val="24"/>
          <w:szCs w:val="24"/>
          <w:lang w:eastAsia="fr-FR"/>
        </w:rPr>
        <w:t xml:space="preserve"> a </w:t>
      </w:r>
      <w:proofErr w:type="spellStart"/>
      <w:r w:rsidRPr="009D6E52">
        <w:rPr>
          <w:rFonts w:ascii="Arial" w:eastAsia="Times New Roman" w:hAnsi="Arial" w:cs="Arial"/>
          <w:color w:val="505050"/>
          <w:sz w:val="24"/>
          <w:szCs w:val="24"/>
          <w:lang w:eastAsia="fr-FR"/>
        </w:rPr>
        <w:t>tailored</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approach</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is</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still</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lacking</w:t>
      </w:r>
      <w:proofErr w:type="spellEnd"/>
      <w:r w:rsidRPr="009D6E52">
        <w:rPr>
          <w:rFonts w:ascii="Arial" w:eastAsia="Times New Roman" w:hAnsi="Arial" w:cs="Arial"/>
          <w:color w:val="505050"/>
          <w:sz w:val="24"/>
          <w:szCs w:val="24"/>
          <w:lang w:eastAsia="fr-FR"/>
        </w:rPr>
        <w:t xml:space="preserve">. In addition, a few patients are </w:t>
      </w:r>
      <w:proofErr w:type="spellStart"/>
      <w:r w:rsidRPr="009D6E52">
        <w:rPr>
          <w:rFonts w:ascii="Arial" w:eastAsia="Times New Roman" w:hAnsi="Arial" w:cs="Arial"/>
          <w:color w:val="505050"/>
          <w:sz w:val="24"/>
          <w:szCs w:val="24"/>
          <w:lang w:eastAsia="fr-FR"/>
        </w:rPr>
        <w:t>affected</w:t>
      </w:r>
      <w:proofErr w:type="spellEnd"/>
      <w:r w:rsidRPr="009D6E52">
        <w:rPr>
          <w:rFonts w:ascii="Arial" w:eastAsia="Times New Roman" w:hAnsi="Arial" w:cs="Arial"/>
          <w:color w:val="505050"/>
          <w:sz w:val="24"/>
          <w:szCs w:val="24"/>
          <w:lang w:eastAsia="fr-FR"/>
        </w:rPr>
        <w:t xml:space="preserve"> by Ehlers-</w:t>
      </w:r>
      <w:r w:rsidRPr="009D6E52">
        <w:rPr>
          <w:rFonts w:ascii="Arial" w:eastAsia="Times New Roman" w:hAnsi="Arial" w:cs="Arial"/>
          <w:color w:val="505050"/>
          <w:sz w:val="24"/>
          <w:szCs w:val="24"/>
          <w:lang w:eastAsia="fr-FR"/>
        </w:rPr>
        <w:lastRenderedPageBreak/>
        <w:t xml:space="preserve">Danlos syndrome </w:t>
      </w:r>
      <w:proofErr w:type="spellStart"/>
      <w:r w:rsidRPr="009D6E52">
        <w:rPr>
          <w:rFonts w:ascii="Arial" w:eastAsia="Times New Roman" w:hAnsi="Arial" w:cs="Arial"/>
          <w:color w:val="505050"/>
          <w:sz w:val="24"/>
          <w:szCs w:val="24"/>
          <w:lang w:eastAsia="fr-FR"/>
        </w:rPr>
        <w:t>variants</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with</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extreme</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vascular</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fragility</w:t>
      </w:r>
      <w:proofErr w:type="spellEnd"/>
      <w:r w:rsidRPr="009D6E52">
        <w:rPr>
          <w:rFonts w:ascii="Arial" w:eastAsia="Times New Roman" w:hAnsi="Arial" w:cs="Arial"/>
          <w:color w:val="505050"/>
          <w:sz w:val="24"/>
          <w:szCs w:val="24"/>
          <w:lang w:eastAsia="fr-FR"/>
        </w:rPr>
        <w:t xml:space="preserve"> and are </w:t>
      </w:r>
      <w:proofErr w:type="spellStart"/>
      <w:r w:rsidRPr="009D6E52">
        <w:rPr>
          <w:rFonts w:ascii="Arial" w:eastAsia="Times New Roman" w:hAnsi="Arial" w:cs="Arial"/>
          <w:color w:val="505050"/>
          <w:sz w:val="24"/>
          <w:szCs w:val="24"/>
          <w:lang w:eastAsia="fr-FR"/>
        </w:rPr>
        <w:t>at</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risk</w:t>
      </w:r>
      <w:proofErr w:type="spellEnd"/>
      <w:r w:rsidRPr="009D6E52">
        <w:rPr>
          <w:rFonts w:ascii="Arial" w:eastAsia="Times New Roman" w:hAnsi="Arial" w:cs="Arial"/>
          <w:color w:val="505050"/>
          <w:sz w:val="24"/>
          <w:szCs w:val="24"/>
          <w:lang w:eastAsia="fr-FR"/>
        </w:rPr>
        <w:t xml:space="preserve"> of </w:t>
      </w:r>
      <w:proofErr w:type="spellStart"/>
      <w:r w:rsidRPr="009D6E52">
        <w:rPr>
          <w:rFonts w:ascii="Arial" w:eastAsia="Times New Roman" w:hAnsi="Arial" w:cs="Arial"/>
          <w:color w:val="505050"/>
          <w:sz w:val="24"/>
          <w:szCs w:val="24"/>
          <w:lang w:eastAsia="fr-FR"/>
        </w:rPr>
        <w:t>potentially</w:t>
      </w:r>
      <w:proofErr w:type="spellEnd"/>
      <w:r w:rsidRPr="009D6E52">
        <w:rPr>
          <w:rFonts w:ascii="Arial" w:eastAsia="Times New Roman" w:hAnsi="Arial" w:cs="Arial"/>
          <w:color w:val="505050"/>
          <w:sz w:val="24"/>
          <w:szCs w:val="24"/>
          <w:lang w:eastAsia="fr-FR"/>
        </w:rPr>
        <w:t xml:space="preserve"> life-</w:t>
      </w:r>
      <w:proofErr w:type="spellStart"/>
      <w:r w:rsidRPr="009D6E52">
        <w:rPr>
          <w:rFonts w:ascii="Arial" w:eastAsia="Times New Roman" w:hAnsi="Arial" w:cs="Arial"/>
          <w:color w:val="505050"/>
          <w:sz w:val="24"/>
          <w:szCs w:val="24"/>
          <w:lang w:eastAsia="fr-FR"/>
        </w:rPr>
        <w:t>threatening</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vascular</w:t>
      </w:r>
      <w:proofErr w:type="spellEnd"/>
      <w:r w:rsidRPr="009D6E52">
        <w:rPr>
          <w:rFonts w:ascii="Arial" w:eastAsia="Times New Roman" w:hAnsi="Arial" w:cs="Arial"/>
          <w:color w:val="505050"/>
          <w:sz w:val="24"/>
          <w:szCs w:val="24"/>
          <w:lang w:eastAsia="fr-FR"/>
        </w:rPr>
        <w:t xml:space="preserve"> accidents. </w:t>
      </w:r>
      <w:proofErr w:type="spellStart"/>
      <w:r w:rsidRPr="009D6E52">
        <w:rPr>
          <w:rFonts w:ascii="Arial" w:eastAsia="Times New Roman" w:hAnsi="Arial" w:cs="Arial"/>
          <w:color w:val="505050"/>
          <w:sz w:val="24"/>
          <w:szCs w:val="24"/>
          <w:lang w:eastAsia="fr-FR"/>
        </w:rPr>
        <w:t>These</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individuals</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need</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periodic</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follow</w:t>
      </w:r>
      <w:proofErr w:type="spellEnd"/>
      <w:r w:rsidRPr="009D6E52">
        <w:rPr>
          <w:rFonts w:ascii="Arial" w:eastAsia="Times New Roman" w:hAnsi="Arial" w:cs="Arial"/>
          <w:color w:val="505050"/>
          <w:sz w:val="24"/>
          <w:szCs w:val="24"/>
          <w:lang w:eastAsia="fr-FR"/>
        </w:rPr>
        <w:t xml:space="preserve">-up </w:t>
      </w:r>
      <w:proofErr w:type="spellStart"/>
      <w:r w:rsidRPr="009D6E52">
        <w:rPr>
          <w:rFonts w:ascii="Arial" w:eastAsia="Times New Roman" w:hAnsi="Arial" w:cs="Arial"/>
          <w:color w:val="505050"/>
          <w:sz w:val="24"/>
          <w:szCs w:val="24"/>
          <w:lang w:eastAsia="fr-FR"/>
        </w:rPr>
        <w:t>focused</w:t>
      </w:r>
      <w:proofErr w:type="spellEnd"/>
      <w:r w:rsidRPr="009D6E52">
        <w:rPr>
          <w:rFonts w:ascii="Arial" w:eastAsia="Times New Roman" w:hAnsi="Arial" w:cs="Arial"/>
          <w:color w:val="505050"/>
          <w:sz w:val="24"/>
          <w:szCs w:val="24"/>
          <w:lang w:eastAsia="fr-FR"/>
        </w:rPr>
        <w:t xml:space="preserve"> on the </w:t>
      </w:r>
      <w:proofErr w:type="spellStart"/>
      <w:r w:rsidRPr="009D6E52">
        <w:rPr>
          <w:rFonts w:ascii="Arial" w:eastAsia="Times New Roman" w:hAnsi="Arial" w:cs="Arial"/>
          <w:color w:val="505050"/>
          <w:sz w:val="24"/>
          <w:szCs w:val="24"/>
          <w:lang w:eastAsia="fr-FR"/>
        </w:rPr>
        <w:t>cardiovascular</w:t>
      </w:r>
      <w:proofErr w:type="spellEnd"/>
      <w:r w:rsidRPr="009D6E52">
        <w:rPr>
          <w:rFonts w:ascii="Arial" w:eastAsia="Times New Roman" w:hAnsi="Arial" w:cs="Arial"/>
          <w:color w:val="505050"/>
          <w:sz w:val="24"/>
          <w:szCs w:val="24"/>
          <w:lang w:eastAsia="fr-FR"/>
        </w:rPr>
        <w:t xml:space="preserve"> system. </w:t>
      </w:r>
      <w:proofErr w:type="spellStart"/>
      <w:r w:rsidRPr="009D6E52">
        <w:rPr>
          <w:rFonts w:ascii="Arial" w:eastAsia="Times New Roman" w:hAnsi="Arial" w:cs="Arial"/>
          <w:color w:val="505050"/>
          <w:sz w:val="24"/>
          <w:szCs w:val="24"/>
          <w:lang w:eastAsia="fr-FR"/>
        </w:rPr>
        <w:t>Comparably</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with</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other</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European</w:t>
      </w:r>
      <w:proofErr w:type="spellEnd"/>
      <w:r w:rsidRPr="009D6E52">
        <w:rPr>
          <w:rFonts w:ascii="Arial" w:eastAsia="Times New Roman" w:hAnsi="Arial" w:cs="Arial"/>
          <w:color w:val="505050"/>
          <w:sz w:val="24"/>
          <w:szCs w:val="24"/>
          <w:lang w:eastAsia="fr-FR"/>
        </w:rPr>
        <w:t xml:space="preserve"> countries, </w:t>
      </w:r>
      <w:proofErr w:type="spellStart"/>
      <w:r w:rsidRPr="009D6E52">
        <w:rPr>
          <w:rFonts w:ascii="Arial" w:eastAsia="Times New Roman" w:hAnsi="Arial" w:cs="Arial"/>
          <w:color w:val="505050"/>
          <w:sz w:val="24"/>
          <w:szCs w:val="24"/>
          <w:lang w:eastAsia="fr-FR"/>
        </w:rPr>
        <w:t>also</w:t>
      </w:r>
      <w:proofErr w:type="spellEnd"/>
      <w:r w:rsidRPr="009D6E52">
        <w:rPr>
          <w:rFonts w:ascii="Arial" w:eastAsia="Times New Roman" w:hAnsi="Arial" w:cs="Arial"/>
          <w:color w:val="505050"/>
          <w:sz w:val="24"/>
          <w:szCs w:val="24"/>
          <w:lang w:eastAsia="fr-FR"/>
        </w:rPr>
        <w:t xml:space="preserve"> in </w:t>
      </w:r>
      <w:proofErr w:type="spellStart"/>
      <w:r w:rsidRPr="009D6E52">
        <w:rPr>
          <w:rFonts w:ascii="Arial" w:eastAsia="Times New Roman" w:hAnsi="Arial" w:cs="Arial"/>
          <w:color w:val="505050"/>
          <w:sz w:val="24"/>
          <w:szCs w:val="24"/>
          <w:lang w:eastAsia="fr-FR"/>
        </w:rPr>
        <w:t>Italy</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general</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awareness</w:t>
      </w:r>
      <w:proofErr w:type="spellEnd"/>
      <w:r w:rsidRPr="009D6E52">
        <w:rPr>
          <w:rFonts w:ascii="Arial" w:eastAsia="Times New Roman" w:hAnsi="Arial" w:cs="Arial"/>
          <w:color w:val="505050"/>
          <w:sz w:val="24"/>
          <w:szCs w:val="24"/>
          <w:lang w:eastAsia="fr-FR"/>
        </w:rPr>
        <w:t xml:space="preserve"> on the </w:t>
      </w:r>
      <w:proofErr w:type="spellStart"/>
      <w:r w:rsidRPr="009D6E52">
        <w:rPr>
          <w:rFonts w:ascii="Arial" w:eastAsia="Times New Roman" w:hAnsi="Arial" w:cs="Arial"/>
          <w:color w:val="505050"/>
          <w:sz w:val="24"/>
          <w:szCs w:val="24"/>
          <w:lang w:eastAsia="fr-FR"/>
        </w:rPr>
        <w:t>protean</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clinical</w:t>
      </w:r>
      <w:proofErr w:type="spellEnd"/>
      <w:r w:rsidRPr="009D6E52">
        <w:rPr>
          <w:rFonts w:ascii="Arial" w:eastAsia="Times New Roman" w:hAnsi="Arial" w:cs="Arial"/>
          <w:color w:val="505050"/>
          <w:sz w:val="24"/>
          <w:szCs w:val="24"/>
          <w:lang w:eastAsia="fr-FR"/>
        </w:rPr>
        <w:t xml:space="preserve"> manifestations of Ehlers-Danlos syndrome </w:t>
      </w:r>
      <w:proofErr w:type="spellStart"/>
      <w:r w:rsidRPr="009D6E52">
        <w:rPr>
          <w:rFonts w:ascii="Arial" w:eastAsia="Times New Roman" w:hAnsi="Arial" w:cs="Arial"/>
          <w:color w:val="505050"/>
          <w:sz w:val="24"/>
          <w:szCs w:val="24"/>
          <w:lang w:eastAsia="fr-FR"/>
        </w:rPr>
        <w:t>is</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increasing</w:t>
      </w:r>
      <w:proofErr w:type="spellEnd"/>
      <w:r w:rsidRPr="009D6E52">
        <w:rPr>
          <w:rFonts w:ascii="Arial" w:eastAsia="Times New Roman" w:hAnsi="Arial" w:cs="Arial"/>
          <w:color w:val="505050"/>
          <w:sz w:val="24"/>
          <w:szCs w:val="24"/>
          <w:lang w:eastAsia="fr-FR"/>
        </w:rPr>
        <w:t xml:space="preserve">. Diagnostic and management expertise </w:t>
      </w:r>
      <w:proofErr w:type="spellStart"/>
      <w:r w:rsidRPr="009D6E52">
        <w:rPr>
          <w:rFonts w:ascii="Arial" w:eastAsia="Times New Roman" w:hAnsi="Arial" w:cs="Arial"/>
          <w:color w:val="505050"/>
          <w:sz w:val="24"/>
          <w:szCs w:val="24"/>
          <w:lang w:eastAsia="fr-FR"/>
        </w:rPr>
        <w:t>is</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still</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scattered</w:t>
      </w:r>
      <w:proofErr w:type="spellEnd"/>
      <w:r w:rsidRPr="009D6E52">
        <w:rPr>
          <w:rFonts w:ascii="Arial" w:eastAsia="Times New Roman" w:hAnsi="Arial" w:cs="Arial"/>
          <w:color w:val="505050"/>
          <w:sz w:val="24"/>
          <w:szCs w:val="24"/>
          <w:lang w:eastAsia="fr-FR"/>
        </w:rPr>
        <w:t xml:space="preserve"> in a few centres </w:t>
      </w:r>
      <w:proofErr w:type="spellStart"/>
      <w:r w:rsidRPr="009D6E52">
        <w:rPr>
          <w:rFonts w:ascii="Arial" w:eastAsia="Times New Roman" w:hAnsi="Arial" w:cs="Arial"/>
          <w:color w:val="505050"/>
          <w:sz w:val="24"/>
          <w:szCs w:val="24"/>
          <w:lang w:eastAsia="fr-FR"/>
        </w:rPr>
        <w:t>without</w:t>
      </w:r>
      <w:proofErr w:type="spellEnd"/>
      <w:r w:rsidRPr="009D6E52">
        <w:rPr>
          <w:rFonts w:ascii="Arial" w:eastAsia="Times New Roman" w:hAnsi="Arial" w:cs="Arial"/>
          <w:color w:val="505050"/>
          <w:sz w:val="24"/>
          <w:szCs w:val="24"/>
          <w:lang w:eastAsia="fr-FR"/>
        </w:rPr>
        <w:t xml:space="preserve"> a </w:t>
      </w:r>
      <w:proofErr w:type="spellStart"/>
      <w:r w:rsidRPr="009D6E52">
        <w:rPr>
          <w:rFonts w:ascii="Arial" w:eastAsia="Times New Roman" w:hAnsi="Arial" w:cs="Arial"/>
          <w:color w:val="505050"/>
          <w:sz w:val="24"/>
          <w:szCs w:val="24"/>
          <w:lang w:eastAsia="fr-FR"/>
        </w:rPr>
        <w:t>formal</w:t>
      </w:r>
      <w:proofErr w:type="spellEnd"/>
      <w:r w:rsidRPr="009D6E52">
        <w:rPr>
          <w:rFonts w:ascii="Arial" w:eastAsia="Times New Roman" w:hAnsi="Arial" w:cs="Arial"/>
          <w:color w:val="505050"/>
          <w:sz w:val="24"/>
          <w:szCs w:val="24"/>
          <w:lang w:eastAsia="fr-FR"/>
        </w:rPr>
        <w:t xml:space="preserve"> national </w:t>
      </w:r>
      <w:proofErr w:type="spellStart"/>
      <w:r w:rsidRPr="009D6E52">
        <w:rPr>
          <w:rFonts w:ascii="Arial" w:eastAsia="Times New Roman" w:hAnsi="Arial" w:cs="Arial"/>
          <w:color w:val="505050"/>
          <w:sz w:val="24"/>
          <w:szCs w:val="24"/>
          <w:lang w:eastAsia="fr-FR"/>
        </w:rPr>
        <w:t>organization</w:t>
      </w:r>
      <w:proofErr w:type="spellEnd"/>
      <w:r w:rsidRPr="009D6E52">
        <w:rPr>
          <w:rFonts w:ascii="Arial" w:eastAsia="Times New Roman" w:hAnsi="Arial" w:cs="Arial"/>
          <w:color w:val="505050"/>
          <w:sz w:val="24"/>
          <w:szCs w:val="24"/>
          <w:lang w:eastAsia="fr-FR"/>
        </w:rPr>
        <w:t xml:space="preserve"> and </w:t>
      </w:r>
      <w:proofErr w:type="spellStart"/>
      <w:r w:rsidRPr="009D6E52">
        <w:rPr>
          <w:rFonts w:ascii="Arial" w:eastAsia="Times New Roman" w:hAnsi="Arial" w:cs="Arial"/>
          <w:color w:val="505050"/>
          <w:sz w:val="24"/>
          <w:szCs w:val="24"/>
          <w:lang w:eastAsia="fr-FR"/>
        </w:rPr>
        <w:t>standardization</w:t>
      </w:r>
      <w:proofErr w:type="spellEnd"/>
      <w:r w:rsidRPr="009D6E52">
        <w:rPr>
          <w:rFonts w:ascii="Arial" w:eastAsia="Times New Roman" w:hAnsi="Arial" w:cs="Arial"/>
          <w:color w:val="505050"/>
          <w:sz w:val="24"/>
          <w:szCs w:val="24"/>
          <w:lang w:eastAsia="fr-FR"/>
        </w:rPr>
        <w:t xml:space="preserve"> of the cure. </w:t>
      </w:r>
      <w:proofErr w:type="spellStart"/>
      <w:r w:rsidRPr="009D6E52">
        <w:rPr>
          <w:rFonts w:ascii="Arial" w:eastAsia="Times New Roman" w:hAnsi="Arial" w:cs="Arial"/>
          <w:color w:val="505050"/>
          <w:sz w:val="24"/>
          <w:szCs w:val="24"/>
          <w:lang w:eastAsia="fr-FR"/>
        </w:rPr>
        <w:t>However</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dissemination</w:t>
      </w:r>
      <w:proofErr w:type="spellEnd"/>
      <w:r w:rsidRPr="009D6E52">
        <w:rPr>
          <w:rFonts w:ascii="Arial" w:eastAsia="Times New Roman" w:hAnsi="Arial" w:cs="Arial"/>
          <w:color w:val="505050"/>
          <w:sz w:val="24"/>
          <w:szCs w:val="24"/>
          <w:lang w:eastAsia="fr-FR"/>
        </w:rPr>
        <w:t xml:space="preserve"> of </w:t>
      </w:r>
      <w:proofErr w:type="spellStart"/>
      <w:r w:rsidRPr="009D6E52">
        <w:rPr>
          <w:rFonts w:ascii="Arial" w:eastAsia="Times New Roman" w:hAnsi="Arial" w:cs="Arial"/>
          <w:color w:val="505050"/>
          <w:sz w:val="24"/>
          <w:szCs w:val="24"/>
          <w:lang w:eastAsia="fr-FR"/>
        </w:rPr>
        <w:t>knowledge</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is</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improving</w:t>
      </w:r>
      <w:proofErr w:type="spellEnd"/>
      <w:r w:rsidRPr="009D6E52">
        <w:rPr>
          <w:rFonts w:ascii="Arial" w:eastAsia="Times New Roman" w:hAnsi="Arial" w:cs="Arial"/>
          <w:color w:val="505050"/>
          <w:sz w:val="24"/>
          <w:szCs w:val="24"/>
          <w:lang w:eastAsia="fr-FR"/>
        </w:rPr>
        <w:t xml:space="preserve"> and </w:t>
      </w:r>
      <w:proofErr w:type="spellStart"/>
      <w:r w:rsidRPr="009D6E52">
        <w:rPr>
          <w:rFonts w:ascii="Arial" w:eastAsia="Times New Roman" w:hAnsi="Arial" w:cs="Arial"/>
          <w:color w:val="505050"/>
          <w:sz w:val="24"/>
          <w:szCs w:val="24"/>
          <w:lang w:eastAsia="fr-FR"/>
        </w:rPr>
        <w:t>many</w:t>
      </w:r>
      <w:proofErr w:type="spellEnd"/>
      <w:r w:rsidRPr="009D6E52">
        <w:rPr>
          <w:rFonts w:ascii="Arial" w:eastAsia="Times New Roman" w:hAnsi="Arial" w:cs="Arial"/>
          <w:color w:val="505050"/>
          <w:sz w:val="24"/>
          <w:szCs w:val="24"/>
          <w:lang w:eastAsia="fr-FR"/>
        </w:rPr>
        <w:t xml:space="preserve"> patients are </w:t>
      </w:r>
      <w:proofErr w:type="spellStart"/>
      <w:r w:rsidRPr="009D6E52">
        <w:rPr>
          <w:rFonts w:ascii="Arial" w:eastAsia="Times New Roman" w:hAnsi="Arial" w:cs="Arial"/>
          <w:color w:val="505050"/>
          <w:sz w:val="24"/>
          <w:szCs w:val="24"/>
          <w:lang w:eastAsia="fr-FR"/>
        </w:rPr>
        <w:t>now</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followed</w:t>
      </w:r>
      <w:proofErr w:type="spellEnd"/>
      <w:r w:rsidRPr="009D6E52">
        <w:rPr>
          <w:rFonts w:ascii="Arial" w:eastAsia="Times New Roman" w:hAnsi="Arial" w:cs="Arial"/>
          <w:color w:val="505050"/>
          <w:sz w:val="24"/>
          <w:szCs w:val="24"/>
          <w:lang w:eastAsia="fr-FR"/>
        </w:rPr>
        <w:t xml:space="preserve"> in </w:t>
      </w:r>
      <w:proofErr w:type="spellStart"/>
      <w:r w:rsidRPr="009D6E52">
        <w:rPr>
          <w:rFonts w:ascii="Arial" w:eastAsia="Times New Roman" w:hAnsi="Arial" w:cs="Arial"/>
          <w:color w:val="505050"/>
          <w:sz w:val="24"/>
          <w:szCs w:val="24"/>
          <w:lang w:eastAsia="fr-FR"/>
        </w:rPr>
        <w:t>specialized</w:t>
      </w:r>
      <w:proofErr w:type="spellEnd"/>
      <w:r w:rsidRPr="009D6E52">
        <w:rPr>
          <w:rFonts w:ascii="Arial" w:eastAsia="Times New Roman" w:hAnsi="Arial" w:cs="Arial"/>
          <w:color w:val="505050"/>
          <w:sz w:val="24"/>
          <w:szCs w:val="24"/>
          <w:lang w:eastAsia="fr-FR"/>
        </w:rPr>
        <w:t xml:space="preserve"> services </w:t>
      </w:r>
      <w:proofErr w:type="spellStart"/>
      <w:r w:rsidRPr="009D6E52">
        <w:rPr>
          <w:rFonts w:ascii="Arial" w:eastAsia="Times New Roman" w:hAnsi="Arial" w:cs="Arial"/>
          <w:color w:val="505050"/>
          <w:sz w:val="24"/>
          <w:szCs w:val="24"/>
          <w:lang w:eastAsia="fr-FR"/>
        </w:rPr>
        <w:t>coalescing</w:t>
      </w:r>
      <w:proofErr w:type="spellEnd"/>
      <w:r w:rsidRPr="009D6E52">
        <w:rPr>
          <w:rFonts w:ascii="Arial" w:eastAsia="Times New Roman" w:hAnsi="Arial" w:cs="Arial"/>
          <w:color w:val="505050"/>
          <w:sz w:val="24"/>
          <w:szCs w:val="24"/>
          <w:lang w:eastAsia="fr-FR"/>
        </w:rPr>
        <w:t xml:space="preserve"> an </w:t>
      </w:r>
      <w:proofErr w:type="spellStart"/>
      <w:r w:rsidRPr="009D6E52">
        <w:rPr>
          <w:rFonts w:ascii="Arial" w:eastAsia="Times New Roman" w:hAnsi="Arial" w:cs="Arial"/>
          <w:color w:val="505050"/>
          <w:sz w:val="24"/>
          <w:szCs w:val="24"/>
          <w:lang w:eastAsia="fr-FR"/>
        </w:rPr>
        <w:t>increasing</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numbers</w:t>
      </w:r>
      <w:proofErr w:type="spellEnd"/>
      <w:r w:rsidRPr="009D6E52">
        <w:rPr>
          <w:rFonts w:ascii="Arial" w:eastAsia="Times New Roman" w:hAnsi="Arial" w:cs="Arial"/>
          <w:color w:val="505050"/>
          <w:sz w:val="24"/>
          <w:szCs w:val="24"/>
          <w:lang w:eastAsia="fr-FR"/>
        </w:rPr>
        <w:t xml:space="preserve"> of </w:t>
      </w:r>
      <w:proofErr w:type="spellStart"/>
      <w:r w:rsidRPr="009D6E52">
        <w:rPr>
          <w:rFonts w:ascii="Arial" w:eastAsia="Times New Roman" w:hAnsi="Arial" w:cs="Arial"/>
          <w:color w:val="505050"/>
          <w:sz w:val="24"/>
          <w:szCs w:val="24"/>
          <w:lang w:eastAsia="fr-FR"/>
        </w:rPr>
        <w:t>specialists</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with</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interest</w:t>
      </w:r>
      <w:proofErr w:type="spellEnd"/>
      <w:r w:rsidRPr="009D6E52">
        <w:rPr>
          <w:rFonts w:ascii="Arial" w:eastAsia="Times New Roman" w:hAnsi="Arial" w:cs="Arial"/>
          <w:color w:val="505050"/>
          <w:sz w:val="24"/>
          <w:szCs w:val="24"/>
          <w:lang w:eastAsia="fr-FR"/>
        </w:rPr>
        <w:t xml:space="preserve"> in Ehlers-Danlos syndrome.</w:t>
      </w:r>
    </w:p>
    <w:p w:rsidR="009D6E52" w:rsidRPr="009D6E52" w:rsidRDefault="009D6E52" w:rsidP="009D6E52">
      <w:pPr>
        <w:spacing w:after="120" w:line="480" w:lineRule="atLeast"/>
        <w:jc w:val="left"/>
        <w:outlineLvl w:val="1"/>
        <w:rPr>
          <w:rFonts w:ascii="Arial" w:eastAsia="Times New Roman" w:hAnsi="Arial" w:cs="Arial"/>
          <w:color w:val="505050"/>
          <w:sz w:val="27"/>
          <w:szCs w:val="27"/>
          <w:lang w:eastAsia="fr-FR"/>
        </w:rPr>
      </w:pPr>
      <w:r w:rsidRPr="009D6E52">
        <w:rPr>
          <w:rFonts w:ascii="Arial" w:eastAsia="Times New Roman" w:hAnsi="Arial" w:cs="Arial"/>
          <w:color w:val="505050"/>
          <w:sz w:val="27"/>
          <w:szCs w:val="27"/>
          <w:lang w:eastAsia="fr-FR"/>
        </w:rPr>
        <w:t>Résumé</w:t>
      </w:r>
    </w:p>
    <w:p w:rsidR="009D6E52" w:rsidRPr="009D6E52" w:rsidRDefault="009D6E52" w:rsidP="009D6E52">
      <w:pPr>
        <w:spacing w:after="240" w:line="360" w:lineRule="atLeast"/>
        <w:jc w:val="left"/>
        <w:rPr>
          <w:rFonts w:ascii="Arial" w:eastAsia="Times New Roman" w:hAnsi="Arial" w:cs="Arial"/>
          <w:color w:val="505050"/>
          <w:sz w:val="24"/>
          <w:szCs w:val="24"/>
          <w:lang w:eastAsia="fr-FR"/>
        </w:rPr>
      </w:pPr>
      <w:r w:rsidRPr="009D6E52">
        <w:rPr>
          <w:rFonts w:ascii="Arial" w:eastAsia="Times New Roman" w:hAnsi="Arial" w:cs="Arial"/>
          <w:color w:val="505050"/>
          <w:sz w:val="24"/>
          <w:szCs w:val="24"/>
          <w:lang w:eastAsia="fr-FR"/>
        </w:rPr>
        <w:t xml:space="preserve">Le syndrome d’Ehlers-Danlos regroupe un nombre croissant d’altérations héréditaires du tissu conjonctif (en particulier une texture anormale de la peau et sa tendance aux ecchymoses), </w:t>
      </w:r>
      <w:proofErr w:type="spellStart"/>
      <w:r w:rsidRPr="009D6E52">
        <w:rPr>
          <w:rFonts w:ascii="Arial" w:eastAsia="Times New Roman" w:hAnsi="Arial" w:cs="Arial"/>
          <w:color w:val="505050"/>
          <w:sz w:val="24"/>
          <w:szCs w:val="24"/>
          <w:lang w:eastAsia="fr-FR"/>
        </w:rPr>
        <w:t>hypermobilité</w:t>
      </w:r>
      <w:proofErr w:type="spellEnd"/>
      <w:r w:rsidRPr="009D6E52">
        <w:rPr>
          <w:rFonts w:ascii="Arial" w:eastAsia="Times New Roman" w:hAnsi="Arial" w:cs="Arial"/>
          <w:color w:val="505050"/>
          <w:sz w:val="24"/>
          <w:szCs w:val="24"/>
          <w:lang w:eastAsia="fr-FR"/>
        </w:rPr>
        <w:t xml:space="preserve"> généralisée des articulations et une fragilité ou un mauvais fonctionnement des organes internes. Le diagnostic peut être difficile à cause de la continuité phénotypique des différents types de syndromes d’Ehlers-Danlos et de la variété Mendélienne et non Mendélienne de la maladie. L’enseignement de la plupart des professionnels de la santé ne propose pas une formation qui s’appuie sur la connaissance pratique du syndrome d’Ehlers-Danlos et cela empêche, par la suite, son identification précoce et la mise en place de son traitement. Le caractère </w:t>
      </w:r>
      <w:proofErr w:type="spellStart"/>
      <w:r w:rsidRPr="009D6E52">
        <w:rPr>
          <w:rFonts w:ascii="Arial" w:eastAsia="Times New Roman" w:hAnsi="Arial" w:cs="Arial"/>
          <w:color w:val="505050"/>
          <w:sz w:val="24"/>
          <w:szCs w:val="24"/>
          <w:lang w:eastAsia="fr-FR"/>
        </w:rPr>
        <w:t>multisystémique</w:t>
      </w:r>
      <w:proofErr w:type="spellEnd"/>
      <w:r w:rsidRPr="009D6E52">
        <w:rPr>
          <w:rFonts w:ascii="Arial" w:eastAsia="Times New Roman" w:hAnsi="Arial" w:cs="Arial"/>
          <w:color w:val="505050"/>
          <w:sz w:val="24"/>
          <w:szCs w:val="24"/>
          <w:lang w:eastAsia="fr-FR"/>
        </w:rPr>
        <w:t xml:space="preserve"> du syndrome inclut une large palette de signes diversifiés impliquant la peau et les muqueuses, les articulations, les systèmes cardiovasculaire et gastro-intestinal et le bassin. Certaines informations recueillies récemment suggèrent une implication secondaire, mais potentiellement handicapante du système nerveux. Le patient typique du syndrome d’Ehlers-Danlos est affecté par des symptômes chroniques qui sont difficilement maîtrisés par les protocoles habituels et pour lesquels manque encore une approche spécifique. De plus, certains patients sont atteints d’une variante du syndrome qui provoque une fragilité vasculaire extrême, ils risquent potentiellement des accidents vasculaires mortels. Ces derniers nécessitent d’un suivi périodique de leur système cardiovasculaire. En Italie, comme dans les autres pays européens, la prise de conscience des manifestations du syndrome progresse, mais l’expertise de son diagnostic et sa prise en charge sont encore dispersés dans quelques centres sans organisation nationale ni standardisation des soins. La diffusion de sa connaissance se développe cependant et de nombreux patients sont maintenant suivis dans des services spécialisés qui regroupent un nombre croissant de spécialistes motivés par le syndrome.</w:t>
      </w:r>
    </w:p>
    <w:p w:rsidR="009D6E52" w:rsidRDefault="009D6E52"/>
    <w:p w:rsidR="009D6E52" w:rsidRDefault="009D6E52"/>
    <w:p w:rsidR="009D6E52" w:rsidRDefault="009D6E52"/>
    <w:p w:rsidR="009D6E52" w:rsidRDefault="009D6E52"/>
    <w:p w:rsidR="009D6E52" w:rsidRDefault="009D6E52"/>
    <w:p w:rsidR="009D6E52" w:rsidRDefault="009D6E52"/>
    <w:p w:rsidR="009D6E52" w:rsidRDefault="009D6E52"/>
    <w:p w:rsidR="009D6E52" w:rsidRPr="009D6E52" w:rsidRDefault="009D6E52" w:rsidP="009D6E52">
      <w:pPr>
        <w:shd w:val="clear" w:color="auto" w:fill="FFFFFF"/>
        <w:spacing w:line="240" w:lineRule="auto"/>
        <w:jc w:val="left"/>
        <w:rPr>
          <w:rFonts w:ascii="Arial" w:eastAsia="Times New Roman" w:hAnsi="Arial" w:cs="Arial"/>
          <w:color w:val="505050"/>
          <w:sz w:val="30"/>
          <w:szCs w:val="30"/>
          <w:lang w:eastAsia="fr-FR"/>
        </w:rPr>
      </w:pPr>
      <w:r w:rsidRPr="009D6E52">
        <w:rPr>
          <w:rFonts w:ascii="Arial" w:eastAsia="Times New Roman" w:hAnsi="Arial" w:cs="Arial"/>
          <w:color w:val="505050"/>
          <w:sz w:val="30"/>
          <w:szCs w:val="30"/>
          <w:lang w:eastAsia="fr-FR"/>
        </w:rPr>
        <w:t> </w:t>
      </w:r>
    </w:p>
    <w:p w:rsidR="009D6E52" w:rsidRPr="009D6E52" w:rsidRDefault="009D6E52" w:rsidP="009D6E52">
      <w:pPr>
        <w:numPr>
          <w:ilvl w:val="0"/>
          <w:numId w:val="1"/>
        </w:numPr>
        <w:spacing w:line="330" w:lineRule="atLeast"/>
        <w:ind w:left="0"/>
        <w:jc w:val="left"/>
        <w:rPr>
          <w:rFonts w:ascii="Arial" w:eastAsia="Times New Roman" w:hAnsi="Arial" w:cs="Arial"/>
          <w:color w:val="505050"/>
          <w:sz w:val="20"/>
          <w:szCs w:val="20"/>
          <w:lang w:eastAsia="fr-FR"/>
        </w:rPr>
      </w:pPr>
      <w:hyperlink r:id="rId19" w:anchor="abs0010" w:tooltip="Résumé" w:history="1">
        <w:r w:rsidRPr="009D6E52">
          <w:rPr>
            <w:rFonts w:ascii="Arial" w:eastAsia="Times New Roman" w:hAnsi="Arial" w:cs="Arial"/>
            <w:color w:val="007398"/>
            <w:sz w:val="20"/>
            <w:u w:val="single"/>
            <w:lang w:eastAsia="fr-FR"/>
          </w:rPr>
          <w:t>Résumé</w:t>
        </w:r>
      </w:hyperlink>
    </w:p>
    <w:p w:rsidR="009D6E52" w:rsidRPr="009D6E52" w:rsidRDefault="009D6E52" w:rsidP="009D6E52">
      <w:pPr>
        <w:numPr>
          <w:ilvl w:val="0"/>
          <w:numId w:val="1"/>
        </w:numPr>
        <w:spacing w:line="330" w:lineRule="atLeast"/>
        <w:ind w:left="0"/>
        <w:jc w:val="left"/>
        <w:rPr>
          <w:rFonts w:ascii="Arial" w:eastAsia="Times New Roman" w:hAnsi="Arial" w:cs="Arial"/>
          <w:color w:val="505050"/>
          <w:sz w:val="20"/>
          <w:szCs w:val="20"/>
          <w:lang w:eastAsia="fr-FR"/>
        </w:rPr>
      </w:pPr>
      <w:hyperlink r:id="rId20" w:anchor="abs0005" w:tooltip="Summary" w:history="1">
        <w:proofErr w:type="spellStart"/>
        <w:r w:rsidRPr="009D6E52">
          <w:rPr>
            <w:rFonts w:ascii="Arial" w:eastAsia="Times New Roman" w:hAnsi="Arial" w:cs="Arial"/>
            <w:color w:val="007398"/>
            <w:sz w:val="20"/>
            <w:u w:val="single"/>
            <w:lang w:eastAsia="fr-FR"/>
          </w:rPr>
          <w:t>Summary</w:t>
        </w:r>
        <w:proofErr w:type="spellEnd"/>
      </w:hyperlink>
    </w:p>
    <w:p w:rsidR="009D6E52" w:rsidRPr="009D6E52" w:rsidRDefault="009D6E52" w:rsidP="009D6E52">
      <w:pPr>
        <w:numPr>
          <w:ilvl w:val="0"/>
          <w:numId w:val="1"/>
        </w:numPr>
        <w:spacing w:line="330" w:lineRule="atLeast"/>
        <w:ind w:left="0"/>
        <w:jc w:val="left"/>
        <w:rPr>
          <w:rFonts w:ascii="Arial" w:eastAsia="Times New Roman" w:hAnsi="Arial" w:cs="Arial"/>
          <w:color w:val="505050"/>
          <w:sz w:val="20"/>
          <w:szCs w:val="20"/>
          <w:lang w:eastAsia="fr-FR"/>
        </w:rPr>
      </w:pPr>
      <w:hyperlink r:id="rId21" w:anchor="kwd0005" w:tooltip="Mots clés" w:history="1">
        <w:r w:rsidRPr="009D6E52">
          <w:rPr>
            <w:rFonts w:ascii="Arial" w:eastAsia="Times New Roman" w:hAnsi="Arial" w:cs="Arial"/>
            <w:color w:val="007398"/>
            <w:sz w:val="20"/>
            <w:u w:val="single"/>
            <w:lang w:eastAsia="fr-FR"/>
          </w:rPr>
          <w:t>Mots clés</w:t>
        </w:r>
      </w:hyperlink>
    </w:p>
    <w:p w:rsidR="009D6E52" w:rsidRPr="009D6E52" w:rsidRDefault="009D6E52" w:rsidP="009D6E52">
      <w:pPr>
        <w:numPr>
          <w:ilvl w:val="0"/>
          <w:numId w:val="1"/>
        </w:numPr>
        <w:spacing w:line="330" w:lineRule="atLeast"/>
        <w:ind w:left="0"/>
        <w:jc w:val="left"/>
        <w:rPr>
          <w:rFonts w:ascii="Arial" w:eastAsia="Times New Roman" w:hAnsi="Arial" w:cs="Arial"/>
          <w:color w:val="505050"/>
          <w:sz w:val="20"/>
          <w:szCs w:val="20"/>
          <w:lang w:eastAsia="fr-FR"/>
        </w:rPr>
      </w:pPr>
      <w:hyperlink r:id="rId22" w:anchor="kwd0010" w:tooltip="Keywords" w:history="1">
        <w:r w:rsidRPr="009D6E52">
          <w:rPr>
            <w:rFonts w:ascii="Arial" w:eastAsia="Times New Roman" w:hAnsi="Arial" w:cs="Arial"/>
            <w:color w:val="007398"/>
            <w:sz w:val="20"/>
            <w:u w:val="single"/>
            <w:lang w:eastAsia="fr-FR"/>
          </w:rPr>
          <w:t>Keywords</w:t>
        </w:r>
      </w:hyperlink>
    </w:p>
    <w:p w:rsidR="009D6E52" w:rsidRPr="009D6E52" w:rsidRDefault="009D6E52" w:rsidP="009D6E52">
      <w:pPr>
        <w:numPr>
          <w:ilvl w:val="0"/>
          <w:numId w:val="1"/>
        </w:numPr>
        <w:spacing w:line="330" w:lineRule="atLeast"/>
        <w:ind w:left="0"/>
        <w:jc w:val="left"/>
        <w:rPr>
          <w:rFonts w:ascii="Arial" w:eastAsia="Times New Roman" w:hAnsi="Arial" w:cs="Arial"/>
          <w:color w:val="505050"/>
          <w:sz w:val="20"/>
          <w:szCs w:val="20"/>
          <w:lang w:eastAsia="fr-FR"/>
        </w:rPr>
      </w:pPr>
      <w:r w:rsidRPr="009D6E52">
        <w:rPr>
          <w:rFonts w:ascii="Arial" w:eastAsia="Times New Roman" w:hAnsi="Arial" w:cs="Arial"/>
          <w:color w:val="505050"/>
          <w:sz w:val="20"/>
          <w:szCs w:val="20"/>
          <w:lang w:eastAsia="fr-FR"/>
        </w:rPr>
        <w:t>Introduction</w:t>
      </w:r>
    </w:p>
    <w:p w:rsidR="009D6E52" w:rsidRPr="009D6E52" w:rsidRDefault="009D6E52" w:rsidP="009D6E52">
      <w:pPr>
        <w:numPr>
          <w:ilvl w:val="0"/>
          <w:numId w:val="1"/>
        </w:numPr>
        <w:spacing w:line="330" w:lineRule="atLeast"/>
        <w:ind w:left="0"/>
        <w:jc w:val="left"/>
        <w:rPr>
          <w:rFonts w:ascii="Arial" w:eastAsia="Times New Roman" w:hAnsi="Arial" w:cs="Arial"/>
          <w:color w:val="505050"/>
          <w:sz w:val="20"/>
          <w:szCs w:val="20"/>
          <w:lang w:eastAsia="fr-FR"/>
        </w:rPr>
      </w:pPr>
      <w:r w:rsidRPr="009D6E52">
        <w:rPr>
          <w:rFonts w:ascii="Arial" w:eastAsia="Times New Roman" w:hAnsi="Arial" w:cs="Arial"/>
          <w:color w:val="505050"/>
          <w:sz w:val="20"/>
          <w:szCs w:val="20"/>
          <w:lang w:eastAsia="fr-FR"/>
        </w:rPr>
        <w:t>Description des manifestations cardiovasculaires</w:t>
      </w:r>
    </w:p>
    <w:p w:rsidR="009D6E52" w:rsidRPr="009D6E52" w:rsidRDefault="009D6E52" w:rsidP="009D6E52">
      <w:pPr>
        <w:numPr>
          <w:ilvl w:val="0"/>
          <w:numId w:val="1"/>
        </w:numPr>
        <w:spacing w:line="330" w:lineRule="atLeast"/>
        <w:ind w:left="0"/>
        <w:jc w:val="left"/>
        <w:rPr>
          <w:rFonts w:ascii="Arial" w:eastAsia="Times New Roman" w:hAnsi="Arial" w:cs="Arial"/>
          <w:color w:val="505050"/>
          <w:sz w:val="20"/>
          <w:szCs w:val="20"/>
          <w:lang w:eastAsia="fr-FR"/>
        </w:rPr>
      </w:pPr>
      <w:r w:rsidRPr="009D6E52">
        <w:rPr>
          <w:rFonts w:ascii="Arial" w:eastAsia="Times New Roman" w:hAnsi="Arial" w:cs="Arial"/>
          <w:color w:val="505050"/>
          <w:sz w:val="20"/>
          <w:szCs w:val="20"/>
          <w:lang w:eastAsia="fr-FR"/>
        </w:rPr>
        <w:t>Les troubles du rythme</w:t>
      </w:r>
    </w:p>
    <w:p w:rsidR="009D6E52" w:rsidRPr="009D6E52" w:rsidRDefault="009D6E52" w:rsidP="009D6E52">
      <w:pPr>
        <w:numPr>
          <w:ilvl w:val="0"/>
          <w:numId w:val="1"/>
        </w:numPr>
        <w:spacing w:line="330" w:lineRule="atLeast"/>
        <w:ind w:left="0"/>
        <w:jc w:val="left"/>
        <w:rPr>
          <w:rFonts w:ascii="Arial" w:eastAsia="Times New Roman" w:hAnsi="Arial" w:cs="Arial"/>
          <w:color w:val="505050"/>
          <w:sz w:val="20"/>
          <w:szCs w:val="20"/>
          <w:lang w:eastAsia="fr-FR"/>
        </w:rPr>
      </w:pPr>
      <w:r w:rsidRPr="009D6E52">
        <w:rPr>
          <w:rFonts w:ascii="Arial" w:eastAsia="Times New Roman" w:hAnsi="Arial" w:cs="Arial"/>
          <w:color w:val="505050"/>
          <w:sz w:val="20"/>
          <w:szCs w:val="20"/>
          <w:lang w:eastAsia="fr-FR"/>
        </w:rPr>
        <w:t>L’hypotension artérielle</w:t>
      </w:r>
    </w:p>
    <w:p w:rsidR="009D6E52" w:rsidRPr="009D6E52" w:rsidRDefault="009D6E52" w:rsidP="009D6E52">
      <w:pPr>
        <w:numPr>
          <w:ilvl w:val="0"/>
          <w:numId w:val="1"/>
        </w:numPr>
        <w:spacing w:line="330" w:lineRule="atLeast"/>
        <w:ind w:left="0"/>
        <w:jc w:val="left"/>
        <w:rPr>
          <w:rFonts w:ascii="Arial" w:eastAsia="Times New Roman" w:hAnsi="Arial" w:cs="Arial"/>
          <w:color w:val="505050"/>
          <w:sz w:val="20"/>
          <w:szCs w:val="20"/>
          <w:lang w:eastAsia="fr-FR"/>
        </w:rPr>
      </w:pPr>
      <w:r w:rsidRPr="009D6E52">
        <w:rPr>
          <w:rFonts w:ascii="Arial" w:eastAsia="Times New Roman" w:hAnsi="Arial" w:cs="Arial"/>
          <w:color w:val="505050"/>
          <w:sz w:val="20"/>
          <w:szCs w:val="20"/>
          <w:lang w:eastAsia="fr-FR"/>
        </w:rPr>
        <w:t xml:space="preserve">Les </w:t>
      </w:r>
      <w:proofErr w:type="spellStart"/>
      <w:r w:rsidRPr="009D6E52">
        <w:rPr>
          <w:rFonts w:ascii="Arial" w:eastAsia="Times New Roman" w:hAnsi="Arial" w:cs="Arial"/>
          <w:color w:val="505050"/>
          <w:sz w:val="20"/>
          <w:szCs w:val="20"/>
          <w:lang w:eastAsia="fr-FR"/>
        </w:rPr>
        <w:t>valvulopathies</w:t>
      </w:r>
      <w:proofErr w:type="spellEnd"/>
    </w:p>
    <w:p w:rsidR="009D6E52" w:rsidRPr="009D6E52" w:rsidRDefault="009D6E52" w:rsidP="009D6E52">
      <w:pPr>
        <w:numPr>
          <w:ilvl w:val="0"/>
          <w:numId w:val="1"/>
        </w:numPr>
        <w:spacing w:line="330" w:lineRule="atLeast"/>
        <w:ind w:left="0"/>
        <w:jc w:val="left"/>
        <w:rPr>
          <w:rFonts w:ascii="Arial" w:eastAsia="Times New Roman" w:hAnsi="Arial" w:cs="Arial"/>
          <w:color w:val="505050"/>
          <w:sz w:val="20"/>
          <w:szCs w:val="20"/>
          <w:lang w:eastAsia="fr-FR"/>
        </w:rPr>
      </w:pPr>
      <w:r w:rsidRPr="009D6E52">
        <w:rPr>
          <w:rFonts w:ascii="Arial" w:eastAsia="Times New Roman" w:hAnsi="Arial" w:cs="Arial"/>
          <w:color w:val="505050"/>
          <w:sz w:val="20"/>
          <w:szCs w:val="20"/>
          <w:lang w:eastAsia="fr-FR"/>
        </w:rPr>
        <w:t>La dyspnée</w:t>
      </w:r>
    </w:p>
    <w:p w:rsidR="009D6E52" w:rsidRPr="009D6E52" w:rsidRDefault="009D6E52" w:rsidP="009D6E52">
      <w:pPr>
        <w:numPr>
          <w:ilvl w:val="0"/>
          <w:numId w:val="1"/>
        </w:numPr>
        <w:spacing w:line="330" w:lineRule="atLeast"/>
        <w:ind w:left="0"/>
        <w:jc w:val="left"/>
        <w:rPr>
          <w:rFonts w:ascii="Arial" w:eastAsia="Times New Roman" w:hAnsi="Arial" w:cs="Arial"/>
          <w:color w:val="505050"/>
          <w:sz w:val="20"/>
          <w:szCs w:val="20"/>
          <w:lang w:eastAsia="fr-FR"/>
        </w:rPr>
      </w:pPr>
      <w:r w:rsidRPr="009D6E52">
        <w:rPr>
          <w:rFonts w:ascii="Arial" w:eastAsia="Times New Roman" w:hAnsi="Arial" w:cs="Arial"/>
          <w:color w:val="505050"/>
          <w:sz w:val="20"/>
          <w:szCs w:val="20"/>
          <w:lang w:eastAsia="fr-FR"/>
        </w:rPr>
        <w:t>Les atteintes vasculaires</w:t>
      </w:r>
    </w:p>
    <w:p w:rsidR="009D6E52" w:rsidRPr="009D6E52" w:rsidRDefault="009D6E52" w:rsidP="009D6E52">
      <w:pPr>
        <w:numPr>
          <w:ilvl w:val="0"/>
          <w:numId w:val="1"/>
        </w:numPr>
        <w:spacing w:line="330" w:lineRule="atLeast"/>
        <w:ind w:left="0"/>
        <w:jc w:val="left"/>
        <w:rPr>
          <w:rFonts w:ascii="Arial" w:eastAsia="Times New Roman" w:hAnsi="Arial" w:cs="Arial"/>
          <w:color w:val="505050"/>
          <w:sz w:val="20"/>
          <w:szCs w:val="20"/>
          <w:lang w:eastAsia="fr-FR"/>
        </w:rPr>
      </w:pPr>
      <w:r w:rsidRPr="009D6E52">
        <w:rPr>
          <w:rFonts w:ascii="Arial" w:eastAsia="Times New Roman" w:hAnsi="Arial" w:cs="Arial"/>
          <w:color w:val="505050"/>
          <w:sz w:val="20"/>
          <w:szCs w:val="20"/>
          <w:lang w:eastAsia="fr-FR"/>
        </w:rPr>
        <w:t xml:space="preserve">Les troubles </w:t>
      </w:r>
      <w:proofErr w:type="spellStart"/>
      <w:r w:rsidRPr="009D6E52">
        <w:rPr>
          <w:rFonts w:ascii="Arial" w:eastAsia="Times New Roman" w:hAnsi="Arial" w:cs="Arial"/>
          <w:color w:val="505050"/>
          <w:sz w:val="20"/>
          <w:szCs w:val="20"/>
          <w:lang w:eastAsia="fr-FR"/>
        </w:rPr>
        <w:t>veino</w:t>
      </w:r>
      <w:proofErr w:type="spellEnd"/>
      <w:r w:rsidRPr="009D6E52">
        <w:rPr>
          <w:rFonts w:ascii="Arial" w:eastAsia="Times New Roman" w:hAnsi="Arial" w:cs="Arial"/>
          <w:color w:val="505050"/>
          <w:sz w:val="20"/>
          <w:szCs w:val="20"/>
          <w:lang w:eastAsia="fr-FR"/>
        </w:rPr>
        <w:t>-lymphatiques</w:t>
      </w:r>
    </w:p>
    <w:p w:rsidR="009D6E52" w:rsidRPr="009D6E52" w:rsidRDefault="009D6E52" w:rsidP="009D6E52">
      <w:pPr>
        <w:numPr>
          <w:ilvl w:val="0"/>
          <w:numId w:val="1"/>
        </w:numPr>
        <w:spacing w:line="330" w:lineRule="atLeast"/>
        <w:ind w:left="0"/>
        <w:jc w:val="left"/>
        <w:rPr>
          <w:rFonts w:ascii="Arial" w:eastAsia="Times New Roman" w:hAnsi="Arial" w:cs="Arial"/>
          <w:color w:val="505050"/>
          <w:sz w:val="20"/>
          <w:szCs w:val="20"/>
          <w:lang w:eastAsia="fr-FR"/>
        </w:rPr>
      </w:pPr>
      <w:r w:rsidRPr="009D6E52">
        <w:rPr>
          <w:rFonts w:ascii="Arial" w:eastAsia="Times New Roman" w:hAnsi="Arial" w:cs="Arial"/>
          <w:color w:val="505050"/>
          <w:sz w:val="20"/>
          <w:szCs w:val="20"/>
          <w:lang w:eastAsia="fr-FR"/>
        </w:rPr>
        <w:t>Les douleurs thoraciques</w:t>
      </w:r>
    </w:p>
    <w:p w:rsidR="009D6E52" w:rsidRPr="009D6E52" w:rsidRDefault="009D6E52" w:rsidP="009D6E52">
      <w:pPr>
        <w:numPr>
          <w:ilvl w:val="0"/>
          <w:numId w:val="1"/>
        </w:numPr>
        <w:spacing w:line="330" w:lineRule="atLeast"/>
        <w:ind w:left="0"/>
        <w:jc w:val="left"/>
        <w:rPr>
          <w:rFonts w:ascii="Arial" w:eastAsia="Times New Roman" w:hAnsi="Arial" w:cs="Arial"/>
          <w:color w:val="505050"/>
          <w:sz w:val="20"/>
          <w:szCs w:val="20"/>
          <w:lang w:eastAsia="fr-FR"/>
        </w:rPr>
      </w:pPr>
      <w:r w:rsidRPr="009D6E52">
        <w:rPr>
          <w:rFonts w:ascii="Arial" w:eastAsia="Times New Roman" w:hAnsi="Arial" w:cs="Arial"/>
          <w:color w:val="505050"/>
          <w:sz w:val="20"/>
          <w:szCs w:val="20"/>
          <w:lang w:eastAsia="fr-FR"/>
        </w:rPr>
        <w:t>Le SED vasculaire (SED-</w:t>
      </w:r>
      <w:proofErr w:type="spellStart"/>
      <w:r w:rsidRPr="009D6E52">
        <w:rPr>
          <w:rFonts w:ascii="Arial" w:eastAsia="Times New Roman" w:hAnsi="Arial" w:cs="Arial"/>
          <w:color w:val="505050"/>
          <w:sz w:val="20"/>
          <w:szCs w:val="20"/>
          <w:lang w:eastAsia="fr-FR"/>
        </w:rPr>
        <w:t>vasc</w:t>
      </w:r>
      <w:proofErr w:type="spellEnd"/>
      <w:r w:rsidRPr="009D6E52">
        <w:rPr>
          <w:rFonts w:ascii="Arial" w:eastAsia="Times New Roman" w:hAnsi="Arial" w:cs="Arial"/>
          <w:color w:val="505050"/>
          <w:sz w:val="20"/>
          <w:szCs w:val="20"/>
          <w:lang w:eastAsia="fr-FR"/>
        </w:rPr>
        <w:t>.)</w:t>
      </w:r>
    </w:p>
    <w:p w:rsidR="009D6E52" w:rsidRPr="009D6E52" w:rsidRDefault="009D6E52" w:rsidP="009D6E52">
      <w:pPr>
        <w:numPr>
          <w:ilvl w:val="0"/>
          <w:numId w:val="1"/>
        </w:numPr>
        <w:spacing w:line="330" w:lineRule="atLeast"/>
        <w:ind w:left="0"/>
        <w:jc w:val="left"/>
        <w:rPr>
          <w:rFonts w:ascii="Arial" w:eastAsia="Times New Roman" w:hAnsi="Arial" w:cs="Arial"/>
          <w:color w:val="505050"/>
          <w:sz w:val="20"/>
          <w:szCs w:val="20"/>
          <w:lang w:eastAsia="fr-FR"/>
        </w:rPr>
      </w:pPr>
      <w:r w:rsidRPr="009D6E52">
        <w:rPr>
          <w:rFonts w:ascii="Arial" w:eastAsia="Times New Roman" w:hAnsi="Arial" w:cs="Arial"/>
          <w:color w:val="505050"/>
          <w:sz w:val="20"/>
          <w:szCs w:val="20"/>
          <w:lang w:eastAsia="fr-FR"/>
        </w:rPr>
        <w:t>Activités sportives</w:t>
      </w:r>
    </w:p>
    <w:p w:rsidR="009D6E52" w:rsidRPr="009D6E52" w:rsidRDefault="009D6E52" w:rsidP="009D6E52">
      <w:pPr>
        <w:numPr>
          <w:ilvl w:val="0"/>
          <w:numId w:val="1"/>
        </w:numPr>
        <w:spacing w:line="330" w:lineRule="atLeast"/>
        <w:ind w:left="0"/>
        <w:jc w:val="left"/>
        <w:rPr>
          <w:rFonts w:ascii="Arial" w:eastAsia="Times New Roman" w:hAnsi="Arial" w:cs="Arial"/>
          <w:color w:val="505050"/>
          <w:sz w:val="20"/>
          <w:szCs w:val="20"/>
          <w:lang w:eastAsia="fr-FR"/>
        </w:rPr>
      </w:pPr>
      <w:r w:rsidRPr="009D6E52">
        <w:rPr>
          <w:rFonts w:ascii="Arial" w:eastAsia="Times New Roman" w:hAnsi="Arial" w:cs="Arial"/>
          <w:color w:val="505050"/>
          <w:sz w:val="20"/>
          <w:szCs w:val="20"/>
          <w:lang w:eastAsia="fr-FR"/>
        </w:rPr>
        <w:t>Conclusion</w:t>
      </w:r>
    </w:p>
    <w:p w:rsidR="009D6E52" w:rsidRPr="009D6E52" w:rsidRDefault="009D6E52" w:rsidP="009D6E52">
      <w:pPr>
        <w:numPr>
          <w:ilvl w:val="0"/>
          <w:numId w:val="1"/>
        </w:numPr>
        <w:spacing w:line="330" w:lineRule="atLeast"/>
        <w:ind w:left="0"/>
        <w:jc w:val="left"/>
        <w:rPr>
          <w:rFonts w:ascii="Arial" w:eastAsia="Times New Roman" w:hAnsi="Arial" w:cs="Arial"/>
          <w:color w:val="505050"/>
          <w:sz w:val="20"/>
          <w:szCs w:val="20"/>
          <w:lang w:eastAsia="fr-FR"/>
        </w:rPr>
      </w:pPr>
      <w:r w:rsidRPr="009D6E52">
        <w:rPr>
          <w:rFonts w:ascii="Arial" w:eastAsia="Times New Roman" w:hAnsi="Arial" w:cs="Arial"/>
          <w:color w:val="505050"/>
          <w:sz w:val="20"/>
          <w:szCs w:val="20"/>
          <w:lang w:eastAsia="fr-FR"/>
        </w:rPr>
        <w:t>Déclaration de liens d’intérêts</w:t>
      </w:r>
    </w:p>
    <w:p w:rsidR="009D6E52" w:rsidRDefault="009D6E52" w:rsidP="009D6E52">
      <w:pPr>
        <w:numPr>
          <w:ilvl w:val="0"/>
          <w:numId w:val="1"/>
        </w:numPr>
        <w:spacing w:line="330" w:lineRule="atLeast"/>
        <w:ind w:left="0"/>
        <w:jc w:val="left"/>
        <w:rPr>
          <w:rFonts w:ascii="Arial" w:eastAsia="Times New Roman" w:hAnsi="Arial" w:cs="Arial"/>
          <w:color w:val="505050"/>
          <w:sz w:val="20"/>
          <w:szCs w:val="20"/>
          <w:lang w:eastAsia="fr-FR"/>
        </w:rPr>
      </w:pPr>
      <w:r w:rsidRPr="009D6E52">
        <w:rPr>
          <w:rFonts w:ascii="Arial" w:eastAsia="Times New Roman" w:hAnsi="Arial" w:cs="Arial"/>
          <w:color w:val="505050"/>
          <w:sz w:val="20"/>
          <w:szCs w:val="20"/>
          <w:lang w:eastAsia="fr-FR"/>
        </w:rPr>
        <w:t>Références</w:t>
      </w:r>
    </w:p>
    <w:p w:rsidR="009320A3" w:rsidRDefault="009320A3" w:rsidP="009320A3">
      <w:pPr>
        <w:spacing w:line="330" w:lineRule="atLeast"/>
        <w:jc w:val="left"/>
        <w:rPr>
          <w:rFonts w:ascii="Arial" w:eastAsia="Times New Roman" w:hAnsi="Arial" w:cs="Arial"/>
          <w:color w:val="505050"/>
          <w:sz w:val="20"/>
          <w:szCs w:val="20"/>
          <w:lang w:eastAsia="fr-FR"/>
        </w:rPr>
      </w:pPr>
    </w:p>
    <w:p w:rsidR="009320A3" w:rsidRDefault="009320A3" w:rsidP="009320A3">
      <w:pPr>
        <w:spacing w:line="330" w:lineRule="atLeast"/>
        <w:jc w:val="left"/>
        <w:rPr>
          <w:rFonts w:ascii="Arial" w:eastAsia="Times New Roman" w:hAnsi="Arial" w:cs="Arial"/>
          <w:color w:val="505050"/>
          <w:sz w:val="20"/>
          <w:szCs w:val="20"/>
          <w:lang w:eastAsia="fr-FR"/>
        </w:rPr>
      </w:pPr>
    </w:p>
    <w:p w:rsidR="009320A3" w:rsidRDefault="009320A3" w:rsidP="009320A3">
      <w:pPr>
        <w:spacing w:line="330" w:lineRule="atLeast"/>
        <w:jc w:val="left"/>
        <w:rPr>
          <w:rFonts w:ascii="Arial" w:eastAsia="Times New Roman" w:hAnsi="Arial" w:cs="Arial"/>
          <w:color w:val="505050"/>
          <w:sz w:val="20"/>
          <w:szCs w:val="20"/>
          <w:lang w:eastAsia="fr-FR"/>
        </w:rPr>
      </w:pPr>
    </w:p>
    <w:p w:rsidR="009320A3" w:rsidRDefault="009320A3" w:rsidP="009320A3">
      <w:pPr>
        <w:spacing w:line="330" w:lineRule="atLeast"/>
        <w:jc w:val="left"/>
        <w:rPr>
          <w:rFonts w:ascii="Arial" w:eastAsia="Times New Roman" w:hAnsi="Arial" w:cs="Arial"/>
          <w:color w:val="505050"/>
          <w:sz w:val="20"/>
          <w:szCs w:val="20"/>
          <w:lang w:eastAsia="fr-FR"/>
        </w:rPr>
      </w:pPr>
    </w:p>
    <w:p w:rsidR="009320A3" w:rsidRDefault="009320A3" w:rsidP="009320A3">
      <w:pPr>
        <w:spacing w:line="330" w:lineRule="atLeast"/>
        <w:jc w:val="left"/>
        <w:rPr>
          <w:rFonts w:ascii="Arial" w:eastAsia="Times New Roman" w:hAnsi="Arial" w:cs="Arial"/>
          <w:color w:val="505050"/>
          <w:sz w:val="20"/>
          <w:szCs w:val="20"/>
          <w:lang w:eastAsia="fr-FR"/>
        </w:rPr>
      </w:pPr>
    </w:p>
    <w:p w:rsidR="009320A3" w:rsidRDefault="009320A3" w:rsidP="009320A3">
      <w:pPr>
        <w:spacing w:line="330" w:lineRule="atLeast"/>
        <w:jc w:val="left"/>
        <w:rPr>
          <w:rFonts w:ascii="Arial" w:eastAsia="Times New Roman" w:hAnsi="Arial" w:cs="Arial"/>
          <w:color w:val="505050"/>
          <w:sz w:val="20"/>
          <w:szCs w:val="20"/>
          <w:lang w:eastAsia="fr-FR"/>
        </w:rPr>
      </w:pPr>
    </w:p>
    <w:p w:rsidR="009320A3" w:rsidRDefault="009320A3" w:rsidP="009320A3">
      <w:pPr>
        <w:spacing w:line="330" w:lineRule="atLeast"/>
        <w:jc w:val="left"/>
        <w:rPr>
          <w:rFonts w:ascii="Arial" w:eastAsia="Times New Roman" w:hAnsi="Arial" w:cs="Arial"/>
          <w:color w:val="505050"/>
          <w:sz w:val="20"/>
          <w:szCs w:val="20"/>
          <w:lang w:eastAsia="fr-FR"/>
        </w:rPr>
      </w:pPr>
    </w:p>
    <w:p w:rsidR="009320A3" w:rsidRDefault="009320A3" w:rsidP="009320A3">
      <w:pPr>
        <w:spacing w:line="330" w:lineRule="atLeast"/>
        <w:jc w:val="left"/>
        <w:rPr>
          <w:rFonts w:ascii="Arial" w:eastAsia="Times New Roman" w:hAnsi="Arial" w:cs="Arial"/>
          <w:color w:val="505050"/>
          <w:sz w:val="20"/>
          <w:szCs w:val="20"/>
          <w:lang w:eastAsia="fr-FR"/>
        </w:rPr>
      </w:pPr>
    </w:p>
    <w:p w:rsidR="009320A3" w:rsidRPr="009D6E52" w:rsidRDefault="009320A3" w:rsidP="009320A3">
      <w:pPr>
        <w:spacing w:line="330" w:lineRule="atLeast"/>
        <w:jc w:val="left"/>
        <w:rPr>
          <w:rFonts w:ascii="Arial" w:eastAsia="Times New Roman" w:hAnsi="Arial" w:cs="Arial"/>
          <w:color w:val="505050"/>
          <w:sz w:val="20"/>
          <w:szCs w:val="20"/>
          <w:lang w:eastAsia="fr-FR"/>
        </w:rPr>
      </w:pPr>
    </w:p>
    <w:p w:rsidR="009D6E52" w:rsidRDefault="009D6E52" w:rsidP="009D6E52">
      <w:pPr>
        <w:spacing w:line="240" w:lineRule="auto"/>
        <w:jc w:val="left"/>
        <w:rPr>
          <w:rFonts w:ascii="Arial" w:eastAsia="Times New Roman" w:hAnsi="Arial" w:cs="Arial"/>
          <w:noProof/>
          <w:color w:val="007398"/>
          <w:sz w:val="24"/>
          <w:szCs w:val="24"/>
          <w:lang w:eastAsia="fr-FR"/>
        </w:rPr>
      </w:pPr>
    </w:p>
    <w:p w:rsidR="009320A3" w:rsidRDefault="009320A3" w:rsidP="009D6E52">
      <w:pPr>
        <w:spacing w:line="240" w:lineRule="auto"/>
        <w:jc w:val="left"/>
        <w:rPr>
          <w:rFonts w:ascii="Arial" w:eastAsia="Times New Roman" w:hAnsi="Arial" w:cs="Arial"/>
          <w:noProof/>
          <w:color w:val="007398"/>
          <w:sz w:val="24"/>
          <w:szCs w:val="24"/>
          <w:lang w:eastAsia="fr-FR"/>
        </w:rPr>
      </w:pPr>
    </w:p>
    <w:p w:rsidR="009320A3" w:rsidRDefault="009320A3" w:rsidP="009D6E52">
      <w:pPr>
        <w:spacing w:line="240" w:lineRule="auto"/>
        <w:jc w:val="left"/>
        <w:rPr>
          <w:rFonts w:ascii="Arial" w:eastAsia="Times New Roman" w:hAnsi="Arial" w:cs="Arial"/>
          <w:noProof/>
          <w:color w:val="007398"/>
          <w:sz w:val="24"/>
          <w:szCs w:val="24"/>
          <w:lang w:eastAsia="fr-FR"/>
        </w:rPr>
      </w:pPr>
    </w:p>
    <w:p w:rsidR="009320A3" w:rsidRDefault="009320A3" w:rsidP="009D6E52">
      <w:pPr>
        <w:spacing w:line="240" w:lineRule="auto"/>
        <w:jc w:val="left"/>
        <w:rPr>
          <w:rFonts w:ascii="Arial" w:eastAsia="Times New Roman" w:hAnsi="Arial" w:cs="Arial"/>
          <w:noProof/>
          <w:color w:val="007398"/>
          <w:sz w:val="24"/>
          <w:szCs w:val="24"/>
          <w:lang w:eastAsia="fr-FR"/>
        </w:rPr>
      </w:pPr>
    </w:p>
    <w:p w:rsidR="009320A3" w:rsidRDefault="009320A3" w:rsidP="009D6E52">
      <w:pPr>
        <w:spacing w:line="240" w:lineRule="auto"/>
        <w:jc w:val="left"/>
        <w:rPr>
          <w:rFonts w:ascii="Arial" w:eastAsia="Times New Roman" w:hAnsi="Arial" w:cs="Arial"/>
          <w:noProof/>
          <w:color w:val="007398"/>
          <w:sz w:val="24"/>
          <w:szCs w:val="24"/>
          <w:lang w:eastAsia="fr-FR"/>
        </w:rPr>
      </w:pPr>
    </w:p>
    <w:p w:rsidR="009320A3" w:rsidRDefault="009320A3" w:rsidP="009D6E52">
      <w:pPr>
        <w:spacing w:line="240" w:lineRule="auto"/>
        <w:jc w:val="left"/>
        <w:rPr>
          <w:rFonts w:ascii="Arial" w:eastAsia="Times New Roman" w:hAnsi="Arial" w:cs="Arial"/>
          <w:noProof/>
          <w:color w:val="007398"/>
          <w:sz w:val="24"/>
          <w:szCs w:val="24"/>
          <w:lang w:eastAsia="fr-FR"/>
        </w:rPr>
      </w:pPr>
    </w:p>
    <w:p w:rsidR="009320A3" w:rsidRDefault="009320A3" w:rsidP="009D6E52">
      <w:pPr>
        <w:spacing w:line="240" w:lineRule="auto"/>
        <w:jc w:val="left"/>
        <w:rPr>
          <w:rFonts w:ascii="Arial" w:eastAsia="Times New Roman" w:hAnsi="Arial" w:cs="Arial"/>
          <w:noProof/>
          <w:color w:val="007398"/>
          <w:sz w:val="24"/>
          <w:szCs w:val="24"/>
          <w:lang w:eastAsia="fr-FR"/>
        </w:rPr>
      </w:pPr>
    </w:p>
    <w:p w:rsidR="009320A3" w:rsidRDefault="009320A3" w:rsidP="009D6E52">
      <w:pPr>
        <w:spacing w:line="240" w:lineRule="auto"/>
        <w:jc w:val="left"/>
        <w:rPr>
          <w:rFonts w:ascii="Arial" w:eastAsia="Times New Roman" w:hAnsi="Arial" w:cs="Arial"/>
          <w:noProof/>
          <w:color w:val="007398"/>
          <w:sz w:val="24"/>
          <w:szCs w:val="24"/>
          <w:lang w:eastAsia="fr-FR"/>
        </w:rPr>
      </w:pPr>
    </w:p>
    <w:p w:rsidR="009320A3" w:rsidRDefault="009320A3" w:rsidP="009D6E52">
      <w:pPr>
        <w:spacing w:line="240" w:lineRule="auto"/>
        <w:jc w:val="left"/>
        <w:rPr>
          <w:rFonts w:ascii="Arial" w:eastAsia="Times New Roman" w:hAnsi="Arial" w:cs="Arial"/>
          <w:noProof/>
          <w:color w:val="007398"/>
          <w:sz w:val="24"/>
          <w:szCs w:val="24"/>
          <w:lang w:eastAsia="fr-FR"/>
        </w:rPr>
      </w:pPr>
    </w:p>
    <w:p w:rsidR="009320A3" w:rsidRPr="009D6E52" w:rsidRDefault="009320A3" w:rsidP="009D6E52">
      <w:pPr>
        <w:spacing w:line="240" w:lineRule="auto"/>
        <w:jc w:val="left"/>
        <w:rPr>
          <w:rFonts w:ascii="Arial" w:eastAsia="Times New Roman" w:hAnsi="Arial" w:cs="Arial"/>
          <w:color w:val="505050"/>
          <w:sz w:val="24"/>
          <w:szCs w:val="24"/>
          <w:lang w:eastAsia="fr-FR"/>
        </w:rPr>
      </w:pPr>
    </w:p>
    <w:p w:rsidR="009D6E52" w:rsidRPr="009D6E52" w:rsidRDefault="009D6E52" w:rsidP="009D6E52">
      <w:pPr>
        <w:spacing w:line="480" w:lineRule="atLeast"/>
        <w:jc w:val="left"/>
        <w:textAlignment w:val="center"/>
        <w:outlineLvl w:val="1"/>
        <w:rPr>
          <w:rFonts w:ascii="Arial" w:eastAsia="Times New Roman" w:hAnsi="Arial" w:cs="Arial"/>
          <w:color w:val="505050"/>
          <w:sz w:val="24"/>
          <w:szCs w:val="24"/>
          <w:lang w:eastAsia="fr-FR"/>
        </w:rPr>
      </w:pPr>
      <w:hyperlink r:id="rId23" w:tooltip="Go to Journal de Réadaptation Médicale : Pratique et Formation en Médecine Physique et de Réadaptation on ScienceDirect" w:history="1">
        <w:r w:rsidRPr="009D6E52">
          <w:rPr>
            <w:rFonts w:ascii="Arial" w:eastAsia="Times New Roman" w:hAnsi="Arial" w:cs="Arial"/>
            <w:color w:val="505050"/>
            <w:sz w:val="30"/>
            <w:u w:val="single"/>
            <w:lang w:eastAsia="fr-FR"/>
          </w:rPr>
          <w:t>Journal de Réadaptation Médicale : Pratique et Formation en Médecine Physique et de Réadaptation</w:t>
        </w:r>
      </w:hyperlink>
    </w:p>
    <w:p w:rsidR="009D6E52" w:rsidRPr="009D6E52" w:rsidRDefault="009D6E52" w:rsidP="009D6E52">
      <w:pPr>
        <w:spacing w:line="240" w:lineRule="auto"/>
        <w:jc w:val="left"/>
        <w:textAlignment w:val="center"/>
        <w:rPr>
          <w:rFonts w:ascii="Arial" w:eastAsia="Times New Roman" w:hAnsi="Arial" w:cs="Arial"/>
          <w:color w:val="505050"/>
          <w:sz w:val="24"/>
          <w:szCs w:val="24"/>
          <w:lang w:eastAsia="fr-FR"/>
        </w:rPr>
      </w:pPr>
      <w:hyperlink r:id="rId24" w:tooltip="Go to table of contents for this volume/issue" w:history="1">
        <w:r w:rsidRPr="009D6E52">
          <w:rPr>
            <w:rFonts w:ascii="Arial" w:eastAsia="Times New Roman" w:hAnsi="Arial" w:cs="Arial"/>
            <w:color w:val="007398"/>
            <w:sz w:val="24"/>
            <w:szCs w:val="24"/>
            <w:u w:val="single"/>
            <w:lang w:eastAsia="fr-FR"/>
          </w:rPr>
          <w:t>Volume 36, Issue 1</w:t>
        </w:r>
      </w:hyperlink>
      <w:r w:rsidRPr="009D6E52">
        <w:rPr>
          <w:rFonts w:ascii="Arial" w:eastAsia="Times New Roman" w:hAnsi="Arial" w:cs="Arial"/>
          <w:color w:val="505050"/>
          <w:sz w:val="24"/>
          <w:szCs w:val="24"/>
          <w:lang w:eastAsia="fr-FR"/>
        </w:rPr>
        <w:t>, </w:t>
      </w:r>
      <w:proofErr w:type="spellStart"/>
      <w:r w:rsidRPr="009D6E52">
        <w:rPr>
          <w:rFonts w:ascii="Arial" w:eastAsia="Times New Roman" w:hAnsi="Arial" w:cs="Arial"/>
          <w:color w:val="505050"/>
          <w:sz w:val="24"/>
          <w:szCs w:val="24"/>
          <w:lang w:eastAsia="fr-FR"/>
        </w:rPr>
        <w:t>February</w:t>
      </w:r>
      <w:proofErr w:type="spellEnd"/>
      <w:r w:rsidRPr="009D6E52">
        <w:rPr>
          <w:rFonts w:ascii="Arial" w:eastAsia="Times New Roman" w:hAnsi="Arial" w:cs="Arial"/>
          <w:color w:val="505050"/>
          <w:sz w:val="24"/>
          <w:szCs w:val="24"/>
          <w:lang w:eastAsia="fr-FR"/>
        </w:rPr>
        <w:t xml:space="preserve"> 2016, Pages 28-31</w:t>
      </w:r>
    </w:p>
    <w:p w:rsidR="009D6E52" w:rsidRPr="009D6E52" w:rsidRDefault="009D6E52" w:rsidP="009D6E52">
      <w:pPr>
        <w:spacing w:line="240" w:lineRule="auto"/>
        <w:jc w:val="right"/>
        <w:textAlignment w:val="top"/>
        <w:rPr>
          <w:rFonts w:ascii="Arial" w:eastAsia="Times New Roman" w:hAnsi="Arial" w:cs="Arial"/>
          <w:color w:val="505050"/>
          <w:sz w:val="24"/>
          <w:szCs w:val="24"/>
          <w:lang w:eastAsia="fr-FR"/>
        </w:rPr>
      </w:pPr>
      <w:r>
        <w:rPr>
          <w:rFonts w:ascii="Arial" w:eastAsia="Times New Roman" w:hAnsi="Arial" w:cs="Arial"/>
          <w:noProof/>
          <w:color w:val="007398"/>
          <w:sz w:val="24"/>
          <w:szCs w:val="24"/>
          <w:lang w:eastAsia="fr-FR"/>
        </w:rPr>
        <w:drawing>
          <wp:inline distT="0" distB="0" distL="0" distR="0">
            <wp:extent cx="1381125" cy="1524000"/>
            <wp:effectExtent l="19050" t="0" r="9525" b="0"/>
            <wp:docPr id="18" name="Image 18" descr="Journal de Réadaptation Médicale : Pratique et Formation en Médecine Physique et de Réadaptat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ournal de Réadaptation Médicale : Pratique et Formation en Médecine Physique et de Réadaptation">
                      <a:hlinkClick r:id="rId12"/>
                    </pic:cNvPr>
                    <pic:cNvPicPr>
                      <a:picLocks noChangeAspect="1" noChangeArrowheads="1"/>
                    </pic:cNvPicPr>
                  </pic:nvPicPr>
                  <pic:blipFill>
                    <a:blip r:embed="rId7"/>
                    <a:srcRect/>
                    <a:stretch>
                      <a:fillRect/>
                    </a:stretch>
                  </pic:blipFill>
                  <pic:spPr bwMode="auto">
                    <a:xfrm>
                      <a:off x="0" y="0"/>
                      <a:ext cx="1381125" cy="1524000"/>
                    </a:xfrm>
                    <a:prstGeom prst="rect">
                      <a:avLst/>
                    </a:prstGeom>
                    <a:noFill/>
                    <a:ln w="9525">
                      <a:noFill/>
                      <a:miter lim="800000"/>
                      <a:headEnd/>
                      <a:tailEnd/>
                    </a:ln>
                  </pic:spPr>
                </pic:pic>
              </a:graphicData>
            </a:graphic>
          </wp:inline>
        </w:drawing>
      </w:r>
    </w:p>
    <w:p w:rsidR="009D6E52" w:rsidRPr="009D6E52" w:rsidRDefault="009D6E52" w:rsidP="009D6E52">
      <w:pPr>
        <w:spacing w:line="330" w:lineRule="atLeast"/>
        <w:jc w:val="left"/>
        <w:outlineLvl w:val="0"/>
        <w:rPr>
          <w:rFonts w:ascii="Arial" w:eastAsia="Times New Roman" w:hAnsi="Arial" w:cs="Arial"/>
          <w:color w:val="737373"/>
          <w:kern w:val="36"/>
          <w:sz w:val="20"/>
          <w:szCs w:val="20"/>
          <w:lang w:eastAsia="fr-FR"/>
        </w:rPr>
      </w:pPr>
      <w:r w:rsidRPr="009D6E52">
        <w:rPr>
          <w:rFonts w:ascii="Arial" w:eastAsia="Times New Roman" w:hAnsi="Arial" w:cs="Arial"/>
          <w:color w:val="737373"/>
          <w:kern w:val="36"/>
          <w:sz w:val="20"/>
          <w:szCs w:val="20"/>
          <w:lang w:eastAsia="fr-FR"/>
        </w:rPr>
        <w:t>Mise au point</w:t>
      </w:r>
    </w:p>
    <w:p w:rsidR="009D6E52" w:rsidRPr="009D6E52" w:rsidRDefault="009D6E52" w:rsidP="009D6E52">
      <w:pPr>
        <w:spacing w:line="330" w:lineRule="atLeast"/>
        <w:jc w:val="left"/>
        <w:outlineLvl w:val="0"/>
        <w:rPr>
          <w:rFonts w:ascii="Arial" w:eastAsia="Times New Roman" w:hAnsi="Arial" w:cs="Arial"/>
          <w:color w:val="737373"/>
          <w:kern w:val="36"/>
          <w:sz w:val="20"/>
          <w:szCs w:val="20"/>
          <w:lang w:eastAsia="fr-FR"/>
        </w:rPr>
      </w:pPr>
      <w:r w:rsidRPr="009D6E52">
        <w:rPr>
          <w:rFonts w:ascii="Arial" w:eastAsia="Times New Roman" w:hAnsi="Arial" w:cs="Arial"/>
          <w:color w:val="737373"/>
          <w:kern w:val="36"/>
          <w:sz w:val="20"/>
          <w:szCs w:val="20"/>
          <w:lang w:eastAsia="fr-FR"/>
        </w:rPr>
        <w:t>Diagnostic et évaluation</w:t>
      </w:r>
    </w:p>
    <w:p w:rsidR="009D6E52" w:rsidRPr="009D6E52" w:rsidRDefault="009D6E52" w:rsidP="009D6E52">
      <w:pPr>
        <w:spacing w:line="480" w:lineRule="atLeast"/>
        <w:jc w:val="left"/>
        <w:outlineLvl w:val="0"/>
        <w:rPr>
          <w:rFonts w:ascii="Arial" w:eastAsia="Times New Roman" w:hAnsi="Arial" w:cs="Arial"/>
          <w:color w:val="505050"/>
          <w:kern w:val="36"/>
          <w:sz w:val="35"/>
          <w:szCs w:val="35"/>
          <w:lang w:eastAsia="fr-FR"/>
        </w:rPr>
      </w:pPr>
      <w:r w:rsidRPr="009D6E52">
        <w:rPr>
          <w:rFonts w:ascii="Arial" w:eastAsia="Times New Roman" w:hAnsi="Arial" w:cs="Arial"/>
          <w:color w:val="505050"/>
          <w:kern w:val="36"/>
          <w:sz w:val="35"/>
          <w:lang w:eastAsia="fr-FR"/>
        </w:rPr>
        <w:t>Le cardiologue et le syndrome d’Ehlers-Danlos (SED)</w:t>
      </w:r>
      <w:r w:rsidRPr="009D6E52">
        <w:rPr>
          <w:rFonts w:ascii="Arial" w:eastAsia="Times New Roman" w:hAnsi="Arial" w:cs="Arial"/>
          <w:color w:val="505050"/>
          <w:kern w:val="36"/>
          <w:sz w:val="35"/>
          <w:lang w:eastAsia="fr-FR"/>
        </w:rPr>
        <w:t>The cardiologist and Ehlers-Danlos syndrome (EDS)</w:t>
      </w:r>
    </w:p>
    <w:p w:rsidR="009D6E52" w:rsidRPr="009D6E52" w:rsidRDefault="009D6E52" w:rsidP="009D6E52">
      <w:pPr>
        <w:spacing w:line="330" w:lineRule="atLeast"/>
        <w:jc w:val="left"/>
        <w:rPr>
          <w:rFonts w:ascii="Arial" w:eastAsia="Times New Roman" w:hAnsi="Arial" w:cs="Arial"/>
          <w:color w:val="505050"/>
          <w:sz w:val="20"/>
          <w:szCs w:val="20"/>
          <w:lang w:eastAsia="fr-FR"/>
        </w:rPr>
      </w:pPr>
      <w:proofErr w:type="spellStart"/>
      <w:r w:rsidRPr="009D6E52">
        <w:rPr>
          <w:rFonts w:ascii="Arial" w:eastAsia="Times New Roman" w:hAnsi="Arial" w:cs="Arial"/>
          <w:color w:val="505050"/>
          <w:sz w:val="20"/>
          <w:lang w:eastAsia="fr-FR"/>
        </w:rPr>
        <w:t>Author</w:t>
      </w:r>
      <w:proofErr w:type="spellEnd"/>
      <w:r w:rsidRPr="009D6E52">
        <w:rPr>
          <w:rFonts w:ascii="Arial" w:eastAsia="Times New Roman" w:hAnsi="Arial" w:cs="Arial"/>
          <w:color w:val="505050"/>
          <w:sz w:val="20"/>
          <w:lang w:eastAsia="fr-FR"/>
        </w:rPr>
        <w:t xml:space="preserve"> links open overlay </w:t>
      </w:r>
      <w:proofErr w:type="spellStart"/>
      <w:r w:rsidRPr="009D6E52">
        <w:rPr>
          <w:rFonts w:ascii="Arial" w:eastAsia="Times New Roman" w:hAnsi="Arial" w:cs="Arial"/>
          <w:color w:val="505050"/>
          <w:sz w:val="20"/>
          <w:lang w:eastAsia="fr-FR"/>
        </w:rPr>
        <w:t>panel</w:t>
      </w:r>
      <w:hyperlink r:id="rId25" w:anchor="!" w:history="1">
        <w:r w:rsidRPr="009D6E52">
          <w:rPr>
            <w:rFonts w:ascii="Arial" w:eastAsia="Times New Roman" w:hAnsi="Arial" w:cs="Arial"/>
            <w:color w:val="007398"/>
            <w:sz w:val="20"/>
            <w:lang w:eastAsia="fr-FR"/>
          </w:rPr>
          <w:t>R.Amoretti</w:t>
        </w:r>
        <w:proofErr w:type="spellEnd"/>
      </w:hyperlink>
    </w:p>
    <w:p w:rsidR="009D6E52" w:rsidRPr="009D6E52" w:rsidRDefault="009D6E52" w:rsidP="009D6E52">
      <w:pPr>
        <w:spacing w:line="240" w:lineRule="auto"/>
        <w:jc w:val="left"/>
        <w:rPr>
          <w:rFonts w:ascii="Arial" w:eastAsia="Times New Roman" w:hAnsi="Arial" w:cs="Arial"/>
          <w:color w:val="505050"/>
          <w:sz w:val="20"/>
          <w:szCs w:val="20"/>
          <w:lang w:eastAsia="fr-FR"/>
        </w:rPr>
      </w:pPr>
      <w:r w:rsidRPr="009D6E52">
        <w:rPr>
          <w:rFonts w:ascii="Arial" w:eastAsia="Times New Roman" w:hAnsi="Arial" w:cs="Arial"/>
          <w:color w:val="505050"/>
          <w:sz w:val="20"/>
          <w:szCs w:val="20"/>
          <w:lang w:eastAsia="fr-FR"/>
        </w:rPr>
        <w:t>Show more</w:t>
      </w:r>
    </w:p>
    <w:p w:rsidR="009D6E52" w:rsidRPr="009D6E52" w:rsidRDefault="009D6E52" w:rsidP="009D6E52">
      <w:pPr>
        <w:spacing w:line="375" w:lineRule="atLeast"/>
        <w:jc w:val="left"/>
        <w:rPr>
          <w:rFonts w:ascii="Arial" w:eastAsia="Times New Roman" w:hAnsi="Arial" w:cs="Arial"/>
          <w:color w:val="505050"/>
          <w:sz w:val="20"/>
          <w:szCs w:val="20"/>
          <w:lang w:eastAsia="fr-FR"/>
        </w:rPr>
      </w:pPr>
      <w:hyperlink r:id="rId26" w:tgtFrame="_blank" w:tooltip="Persistent link using digital object identifier" w:history="1">
        <w:r w:rsidRPr="009D6E52">
          <w:rPr>
            <w:rFonts w:ascii="Arial" w:eastAsia="Times New Roman" w:hAnsi="Arial" w:cs="Arial"/>
            <w:color w:val="007398"/>
            <w:sz w:val="20"/>
            <w:u w:val="single"/>
            <w:lang w:eastAsia="fr-FR"/>
          </w:rPr>
          <w:t>https://doi.org/10.1016/j.jrm.2015.09.006</w:t>
        </w:r>
      </w:hyperlink>
      <w:hyperlink r:id="rId27" w:tgtFrame="_blank" w:history="1">
        <w:r w:rsidRPr="009D6E52">
          <w:rPr>
            <w:rFonts w:ascii="Arial" w:eastAsia="Times New Roman" w:hAnsi="Arial" w:cs="Arial"/>
            <w:color w:val="007398"/>
            <w:sz w:val="20"/>
            <w:u w:val="single"/>
            <w:lang w:eastAsia="fr-FR"/>
          </w:rPr>
          <w:t xml:space="preserve">Get </w:t>
        </w:r>
        <w:proofErr w:type="spellStart"/>
        <w:r w:rsidRPr="009D6E52">
          <w:rPr>
            <w:rFonts w:ascii="Arial" w:eastAsia="Times New Roman" w:hAnsi="Arial" w:cs="Arial"/>
            <w:color w:val="007398"/>
            <w:sz w:val="20"/>
            <w:u w:val="single"/>
            <w:lang w:eastAsia="fr-FR"/>
          </w:rPr>
          <w:t>rights</w:t>
        </w:r>
        <w:proofErr w:type="spellEnd"/>
        <w:r w:rsidRPr="009D6E52">
          <w:rPr>
            <w:rFonts w:ascii="Arial" w:eastAsia="Times New Roman" w:hAnsi="Arial" w:cs="Arial"/>
            <w:color w:val="007398"/>
            <w:sz w:val="20"/>
            <w:u w:val="single"/>
            <w:lang w:eastAsia="fr-FR"/>
          </w:rPr>
          <w:t xml:space="preserve"> and content</w:t>
        </w:r>
      </w:hyperlink>
    </w:p>
    <w:p w:rsidR="009D6E52" w:rsidRPr="009D6E52" w:rsidRDefault="009D6E52" w:rsidP="009D6E52">
      <w:pPr>
        <w:spacing w:after="120" w:line="480" w:lineRule="atLeast"/>
        <w:jc w:val="left"/>
        <w:outlineLvl w:val="1"/>
        <w:rPr>
          <w:rFonts w:ascii="Arial" w:eastAsia="Times New Roman" w:hAnsi="Arial" w:cs="Arial"/>
          <w:color w:val="505050"/>
          <w:sz w:val="27"/>
          <w:szCs w:val="27"/>
          <w:lang w:eastAsia="fr-FR"/>
        </w:rPr>
      </w:pPr>
      <w:r w:rsidRPr="009D6E52">
        <w:rPr>
          <w:rFonts w:ascii="Arial" w:eastAsia="Times New Roman" w:hAnsi="Arial" w:cs="Arial"/>
          <w:color w:val="505050"/>
          <w:sz w:val="27"/>
          <w:szCs w:val="27"/>
          <w:lang w:eastAsia="fr-FR"/>
        </w:rPr>
        <w:t>Résumé</w:t>
      </w:r>
    </w:p>
    <w:p w:rsidR="009D6E52" w:rsidRPr="009D6E52" w:rsidRDefault="009D6E52" w:rsidP="009D6E52">
      <w:pPr>
        <w:spacing w:line="360" w:lineRule="atLeast"/>
        <w:jc w:val="left"/>
        <w:rPr>
          <w:rFonts w:ascii="Arial" w:eastAsia="Times New Roman" w:hAnsi="Arial" w:cs="Arial"/>
          <w:color w:val="505050"/>
          <w:sz w:val="24"/>
          <w:szCs w:val="24"/>
          <w:lang w:eastAsia="fr-FR"/>
        </w:rPr>
      </w:pPr>
      <w:r w:rsidRPr="009D6E52">
        <w:rPr>
          <w:rFonts w:ascii="Arial" w:eastAsia="Times New Roman" w:hAnsi="Arial" w:cs="Arial"/>
          <w:color w:val="505050"/>
          <w:sz w:val="24"/>
          <w:szCs w:val="24"/>
          <w:lang w:eastAsia="fr-FR"/>
        </w:rPr>
        <w:t xml:space="preserve">Les personnes avec un syndrome d’Ehlers-Danlos consultent souvent le cardiologue pour les symptômes cardiovasculaires qui sont habituels et parfois inquiétants mais, le plus souvent, sans gravité, dans cette pathologie du tissu conjonctif qui est fréquente mais très mal connue. La </w:t>
      </w:r>
      <w:proofErr w:type="spellStart"/>
      <w:r w:rsidRPr="009D6E52">
        <w:rPr>
          <w:rFonts w:ascii="Arial" w:eastAsia="Times New Roman" w:hAnsi="Arial" w:cs="Arial"/>
          <w:color w:val="505050"/>
          <w:sz w:val="24"/>
          <w:szCs w:val="24"/>
          <w:lang w:eastAsia="fr-FR"/>
        </w:rPr>
        <w:t>dysautonomie</w:t>
      </w:r>
      <w:proofErr w:type="spellEnd"/>
      <w:r w:rsidRPr="009D6E52">
        <w:rPr>
          <w:rFonts w:ascii="Arial" w:eastAsia="Times New Roman" w:hAnsi="Arial" w:cs="Arial"/>
          <w:color w:val="505050"/>
          <w:sz w:val="24"/>
          <w:szCs w:val="24"/>
          <w:lang w:eastAsia="fr-FR"/>
        </w:rPr>
        <w:t xml:space="preserve"> tient une place très importante dans ces manifestations. Il s’agit principalement de troubles du rythme avec des crises de tachycardie souvent douloureuses pouvant faire craindre un épisode coronarien. Ils contrastent avec une bradycardie fréquente au repos. Il s’agit aussi d’hypotensions orthostatiques (POTS), de troubles vasomoteurs réalisant un tableau de syndrome de Raynaud sans signes </w:t>
      </w:r>
      <w:proofErr w:type="spellStart"/>
      <w:r w:rsidRPr="009D6E52">
        <w:rPr>
          <w:rFonts w:ascii="Arial" w:eastAsia="Times New Roman" w:hAnsi="Arial" w:cs="Arial"/>
          <w:color w:val="505050"/>
          <w:sz w:val="24"/>
          <w:szCs w:val="24"/>
          <w:lang w:eastAsia="fr-FR"/>
        </w:rPr>
        <w:t>capillaroscopiques</w:t>
      </w:r>
      <w:proofErr w:type="spellEnd"/>
      <w:r w:rsidRPr="009D6E52">
        <w:rPr>
          <w:rFonts w:ascii="Arial" w:eastAsia="Times New Roman" w:hAnsi="Arial" w:cs="Arial"/>
          <w:color w:val="505050"/>
          <w:sz w:val="24"/>
          <w:szCs w:val="24"/>
          <w:lang w:eastAsia="fr-FR"/>
        </w:rPr>
        <w:t xml:space="preserve">, d’une insuffisance veineuse et lymphatique avec œdèmes accessibles aux compressions élastiques, au drainage lymphatique et à la </w:t>
      </w:r>
      <w:proofErr w:type="spellStart"/>
      <w:r w:rsidRPr="009D6E52">
        <w:rPr>
          <w:rFonts w:ascii="Arial" w:eastAsia="Times New Roman" w:hAnsi="Arial" w:cs="Arial"/>
          <w:color w:val="505050"/>
          <w:sz w:val="24"/>
          <w:szCs w:val="24"/>
          <w:lang w:eastAsia="fr-FR"/>
        </w:rPr>
        <w:t>pressothérapie</w:t>
      </w:r>
      <w:proofErr w:type="spellEnd"/>
      <w:r w:rsidRPr="009D6E52">
        <w:rPr>
          <w:rFonts w:ascii="Arial" w:eastAsia="Times New Roman" w:hAnsi="Arial" w:cs="Arial"/>
          <w:color w:val="505050"/>
          <w:sz w:val="24"/>
          <w:szCs w:val="24"/>
          <w:lang w:eastAsia="fr-FR"/>
        </w:rPr>
        <w:t xml:space="preserve">. L’essoufflement, très fréquent, ainsi que les blocages respiratoires. Ils sont le fait du dysfonctionnement respiratoire par manque d’informations de la part des capteurs placés dans un tissu conjonctif peu réactif (troubles proprioceptifs). Ailleurs, ce sont des altérations valvulaires discrètes décelées par un souffle cardiaque et l’échographie cardiaque. Elles n’ont aucune conséquence hémodynamique et aucun risque </w:t>
      </w:r>
      <w:proofErr w:type="spellStart"/>
      <w:r w:rsidRPr="009D6E52">
        <w:rPr>
          <w:rFonts w:ascii="Arial" w:eastAsia="Times New Roman" w:hAnsi="Arial" w:cs="Arial"/>
          <w:color w:val="505050"/>
          <w:sz w:val="24"/>
          <w:szCs w:val="24"/>
          <w:lang w:eastAsia="fr-FR"/>
        </w:rPr>
        <w:t>oslérien</w:t>
      </w:r>
      <w:proofErr w:type="spellEnd"/>
      <w:r w:rsidRPr="009D6E52">
        <w:rPr>
          <w:rFonts w:ascii="Arial" w:eastAsia="Times New Roman" w:hAnsi="Arial" w:cs="Arial"/>
          <w:color w:val="505050"/>
          <w:sz w:val="24"/>
          <w:szCs w:val="24"/>
          <w:lang w:eastAsia="fr-FR"/>
        </w:rPr>
        <w:t>. L’anévrysme artériel est une complication à rechercher systématiquement, au minimum par des échographies de tout l’arbre artériel et pas seulement de l’aorte, chaque fois que le diagnostic de SED est posé. Elles sont multiples dans certaines formes dîtes </w:t>
      </w:r>
      <w:r w:rsidRPr="009D6E52">
        <w:rPr>
          <w:rFonts w:ascii="Arial" w:eastAsia="Times New Roman" w:hAnsi="Arial" w:cs="Arial"/>
          <w:i/>
          <w:iCs/>
          <w:color w:val="505050"/>
          <w:sz w:val="24"/>
          <w:szCs w:val="24"/>
          <w:lang w:eastAsia="fr-FR"/>
        </w:rPr>
        <w:t>vasculaires</w:t>
      </w:r>
      <w:r w:rsidRPr="009D6E52">
        <w:rPr>
          <w:rFonts w:ascii="Arial" w:eastAsia="Times New Roman" w:hAnsi="Arial" w:cs="Arial"/>
          <w:color w:val="505050"/>
          <w:sz w:val="24"/>
          <w:szCs w:val="24"/>
          <w:lang w:eastAsia="fr-FR"/>
        </w:rPr>
        <w:t xml:space="preserve">, également </w:t>
      </w:r>
      <w:r w:rsidRPr="009D6E52">
        <w:rPr>
          <w:rFonts w:ascii="Arial" w:eastAsia="Times New Roman" w:hAnsi="Arial" w:cs="Arial"/>
          <w:color w:val="505050"/>
          <w:sz w:val="24"/>
          <w:szCs w:val="24"/>
          <w:lang w:eastAsia="fr-FR"/>
        </w:rPr>
        <w:lastRenderedPageBreak/>
        <w:t>caractérisées par une particulière fragilité des organes internes et détectables dans 61 % des cas par l’étude du gène </w:t>
      </w:r>
      <w:r w:rsidRPr="009D6E52">
        <w:rPr>
          <w:rFonts w:ascii="Arial" w:eastAsia="Times New Roman" w:hAnsi="Arial" w:cs="Arial"/>
          <w:i/>
          <w:iCs/>
          <w:color w:val="505050"/>
          <w:sz w:val="24"/>
          <w:szCs w:val="24"/>
          <w:lang w:eastAsia="fr-FR"/>
        </w:rPr>
        <w:t>COL3A1</w:t>
      </w:r>
      <w:r w:rsidRPr="009D6E52">
        <w:rPr>
          <w:rFonts w:ascii="Arial" w:eastAsia="Times New Roman" w:hAnsi="Arial" w:cs="Arial"/>
          <w:color w:val="505050"/>
          <w:sz w:val="24"/>
          <w:szCs w:val="24"/>
          <w:lang w:eastAsia="fr-FR"/>
        </w:rPr>
        <w:t>.</w:t>
      </w:r>
    </w:p>
    <w:p w:rsidR="009D6E52" w:rsidRPr="009D6E52" w:rsidRDefault="009D6E52" w:rsidP="009D6E52">
      <w:pPr>
        <w:spacing w:after="120" w:line="480" w:lineRule="atLeast"/>
        <w:jc w:val="left"/>
        <w:outlineLvl w:val="1"/>
        <w:rPr>
          <w:rFonts w:ascii="Arial" w:eastAsia="Times New Roman" w:hAnsi="Arial" w:cs="Arial"/>
          <w:color w:val="505050"/>
          <w:sz w:val="27"/>
          <w:szCs w:val="27"/>
          <w:lang w:eastAsia="fr-FR"/>
        </w:rPr>
      </w:pPr>
      <w:r w:rsidRPr="009D6E52">
        <w:rPr>
          <w:rFonts w:ascii="Arial" w:eastAsia="Times New Roman" w:hAnsi="Arial" w:cs="Arial"/>
          <w:color w:val="505050"/>
          <w:sz w:val="27"/>
          <w:szCs w:val="27"/>
          <w:lang w:eastAsia="fr-FR"/>
        </w:rPr>
        <w:t>Summary</w:t>
      </w:r>
    </w:p>
    <w:p w:rsidR="009D6E52" w:rsidRPr="009D6E52" w:rsidRDefault="009D6E52" w:rsidP="009D6E52">
      <w:pPr>
        <w:spacing w:line="360" w:lineRule="atLeast"/>
        <w:jc w:val="left"/>
        <w:rPr>
          <w:rFonts w:ascii="Arial" w:eastAsia="Times New Roman" w:hAnsi="Arial" w:cs="Arial"/>
          <w:color w:val="505050"/>
          <w:sz w:val="24"/>
          <w:szCs w:val="24"/>
          <w:lang w:eastAsia="fr-FR"/>
        </w:rPr>
      </w:pPr>
      <w:r w:rsidRPr="009D6E52">
        <w:rPr>
          <w:rFonts w:ascii="Arial" w:eastAsia="Times New Roman" w:hAnsi="Arial" w:cs="Arial"/>
          <w:color w:val="505050"/>
          <w:sz w:val="24"/>
          <w:szCs w:val="24"/>
          <w:lang w:eastAsia="fr-FR"/>
        </w:rPr>
        <w:t xml:space="preserve">People with Ehlers-Danlos syndrome consult often the cardiologist for cardiovascular symptoms that are usual and sometimes disturbing but most often not serious in this connective tissue disorder that is common but poorly understood. </w:t>
      </w:r>
      <w:proofErr w:type="spellStart"/>
      <w:r w:rsidRPr="009D6E52">
        <w:rPr>
          <w:rFonts w:ascii="Arial" w:eastAsia="Times New Roman" w:hAnsi="Arial" w:cs="Arial"/>
          <w:color w:val="505050"/>
          <w:sz w:val="24"/>
          <w:szCs w:val="24"/>
          <w:lang w:eastAsia="fr-FR"/>
        </w:rPr>
        <w:t>Dysautonomia</w:t>
      </w:r>
      <w:proofErr w:type="spellEnd"/>
      <w:r w:rsidRPr="009D6E52">
        <w:rPr>
          <w:rFonts w:ascii="Arial" w:eastAsia="Times New Roman" w:hAnsi="Arial" w:cs="Arial"/>
          <w:color w:val="505050"/>
          <w:sz w:val="24"/>
          <w:szCs w:val="24"/>
          <w:lang w:eastAsia="fr-FR"/>
        </w:rPr>
        <w:t xml:space="preserve"> has a very important place in these symptoms. This is mainly arrhythmias with tachycardia often painful crises that may involve risk of coronary episode. They contrast with frequent </w:t>
      </w:r>
      <w:proofErr w:type="spellStart"/>
      <w:r w:rsidRPr="009D6E52">
        <w:rPr>
          <w:rFonts w:ascii="Arial" w:eastAsia="Times New Roman" w:hAnsi="Arial" w:cs="Arial"/>
          <w:color w:val="505050"/>
          <w:sz w:val="24"/>
          <w:szCs w:val="24"/>
          <w:lang w:eastAsia="fr-FR"/>
        </w:rPr>
        <w:t>bradycardia</w:t>
      </w:r>
      <w:proofErr w:type="spellEnd"/>
      <w:r w:rsidRPr="009D6E52">
        <w:rPr>
          <w:rFonts w:ascii="Arial" w:eastAsia="Times New Roman" w:hAnsi="Arial" w:cs="Arial"/>
          <w:color w:val="505050"/>
          <w:sz w:val="24"/>
          <w:szCs w:val="24"/>
          <w:lang w:eastAsia="fr-FR"/>
        </w:rPr>
        <w:t xml:space="preserve"> at rest. There is also orthostatic hypotension (POTS), vasomotor disorders realizing </w:t>
      </w:r>
      <w:proofErr w:type="spellStart"/>
      <w:r w:rsidRPr="009D6E52">
        <w:rPr>
          <w:rFonts w:ascii="Arial" w:eastAsia="Times New Roman" w:hAnsi="Arial" w:cs="Arial"/>
          <w:color w:val="505050"/>
          <w:sz w:val="24"/>
          <w:szCs w:val="24"/>
          <w:lang w:eastAsia="fr-FR"/>
        </w:rPr>
        <w:t>Raynaud's</w:t>
      </w:r>
      <w:proofErr w:type="spellEnd"/>
      <w:r w:rsidRPr="009D6E52">
        <w:rPr>
          <w:rFonts w:ascii="Arial" w:eastAsia="Times New Roman" w:hAnsi="Arial" w:cs="Arial"/>
          <w:color w:val="505050"/>
          <w:sz w:val="24"/>
          <w:szCs w:val="24"/>
          <w:lang w:eastAsia="fr-FR"/>
        </w:rPr>
        <w:t xml:space="preserve"> syndrome array without </w:t>
      </w:r>
      <w:proofErr w:type="spellStart"/>
      <w:r w:rsidRPr="009D6E52">
        <w:rPr>
          <w:rFonts w:ascii="Arial" w:eastAsia="Times New Roman" w:hAnsi="Arial" w:cs="Arial"/>
          <w:color w:val="505050"/>
          <w:sz w:val="24"/>
          <w:szCs w:val="24"/>
          <w:lang w:eastAsia="fr-FR"/>
        </w:rPr>
        <w:t>capillaroscopic</w:t>
      </w:r>
      <w:proofErr w:type="spellEnd"/>
      <w:r w:rsidRPr="009D6E52">
        <w:rPr>
          <w:rFonts w:ascii="Arial" w:eastAsia="Times New Roman" w:hAnsi="Arial" w:cs="Arial"/>
          <w:color w:val="505050"/>
          <w:sz w:val="24"/>
          <w:szCs w:val="24"/>
          <w:lang w:eastAsia="fr-FR"/>
        </w:rPr>
        <w:t xml:space="preserve"> test, signs of venous and lymphatic insufficiency with </w:t>
      </w:r>
      <w:proofErr w:type="spellStart"/>
      <w:r w:rsidRPr="009D6E52">
        <w:rPr>
          <w:rFonts w:ascii="Arial" w:eastAsia="Times New Roman" w:hAnsi="Arial" w:cs="Arial"/>
          <w:color w:val="505050"/>
          <w:sz w:val="24"/>
          <w:szCs w:val="24"/>
          <w:lang w:eastAsia="fr-FR"/>
        </w:rPr>
        <w:t>oedema</w:t>
      </w:r>
      <w:proofErr w:type="spellEnd"/>
      <w:r w:rsidRPr="009D6E52">
        <w:rPr>
          <w:rFonts w:ascii="Arial" w:eastAsia="Times New Roman" w:hAnsi="Arial" w:cs="Arial"/>
          <w:color w:val="505050"/>
          <w:sz w:val="24"/>
          <w:szCs w:val="24"/>
          <w:lang w:eastAsia="fr-FR"/>
        </w:rPr>
        <w:t xml:space="preserve"> accessible to </w:t>
      </w:r>
      <w:proofErr w:type="spellStart"/>
      <w:r w:rsidRPr="009D6E52">
        <w:rPr>
          <w:rFonts w:ascii="Arial" w:eastAsia="Times New Roman" w:hAnsi="Arial" w:cs="Arial"/>
          <w:color w:val="505050"/>
          <w:sz w:val="24"/>
          <w:szCs w:val="24"/>
          <w:lang w:eastAsia="fr-FR"/>
        </w:rPr>
        <w:t>veinous</w:t>
      </w:r>
      <w:proofErr w:type="spellEnd"/>
      <w:r w:rsidRPr="009D6E52">
        <w:rPr>
          <w:rFonts w:ascii="Arial" w:eastAsia="Times New Roman" w:hAnsi="Arial" w:cs="Arial"/>
          <w:color w:val="505050"/>
          <w:sz w:val="24"/>
          <w:szCs w:val="24"/>
          <w:lang w:eastAsia="fr-FR"/>
        </w:rPr>
        <w:t xml:space="preserve"> contentions, and lymphatic drainage and pressure therapy. </w:t>
      </w:r>
      <w:proofErr w:type="spellStart"/>
      <w:r w:rsidRPr="009D6E52">
        <w:rPr>
          <w:rFonts w:ascii="Arial" w:eastAsia="Times New Roman" w:hAnsi="Arial" w:cs="Arial"/>
          <w:color w:val="505050"/>
          <w:sz w:val="24"/>
          <w:szCs w:val="24"/>
          <w:lang w:eastAsia="fr-FR"/>
        </w:rPr>
        <w:t>Dyspnea</w:t>
      </w:r>
      <w:proofErr w:type="spellEnd"/>
      <w:r w:rsidRPr="009D6E52">
        <w:rPr>
          <w:rFonts w:ascii="Arial" w:eastAsia="Times New Roman" w:hAnsi="Arial" w:cs="Arial"/>
          <w:color w:val="505050"/>
          <w:sz w:val="24"/>
          <w:szCs w:val="24"/>
          <w:lang w:eastAsia="fr-FR"/>
        </w:rPr>
        <w:t xml:space="preserve"> is very frequent and respiratory blockages too. The origin is a respiratory dysfunction by lack of information from the sensors in a relatively </w:t>
      </w:r>
      <w:proofErr w:type="spellStart"/>
      <w:r w:rsidRPr="009D6E52">
        <w:rPr>
          <w:rFonts w:ascii="Arial" w:eastAsia="Times New Roman" w:hAnsi="Arial" w:cs="Arial"/>
          <w:color w:val="505050"/>
          <w:sz w:val="24"/>
          <w:szCs w:val="24"/>
          <w:lang w:eastAsia="fr-FR"/>
        </w:rPr>
        <w:t>unreactive</w:t>
      </w:r>
      <w:proofErr w:type="spellEnd"/>
      <w:r w:rsidRPr="009D6E52">
        <w:rPr>
          <w:rFonts w:ascii="Arial" w:eastAsia="Times New Roman" w:hAnsi="Arial" w:cs="Arial"/>
          <w:color w:val="505050"/>
          <w:sz w:val="24"/>
          <w:szCs w:val="24"/>
          <w:lang w:eastAsia="fr-FR"/>
        </w:rPr>
        <w:t xml:space="preserve"> connective tissue (</w:t>
      </w:r>
      <w:proofErr w:type="spellStart"/>
      <w:r w:rsidRPr="009D6E52">
        <w:rPr>
          <w:rFonts w:ascii="Arial" w:eastAsia="Times New Roman" w:hAnsi="Arial" w:cs="Arial"/>
          <w:color w:val="505050"/>
          <w:sz w:val="24"/>
          <w:szCs w:val="24"/>
          <w:lang w:eastAsia="fr-FR"/>
        </w:rPr>
        <w:t>proprioceptive</w:t>
      </w:r>
      <w:proofErr w:type="spellEnd"/>
      <w:r w:rsidRPr="009D6E52">
        <w:rPr>
          <w:rFonts w:ascii="Arial" w:eastAsia="Times New Roman" w:hAnsi="Arial" w:cs="Arial"/>
          <w:color w:val="505050"/>
          <w:sz w:val="24"/>
          <w:szCs w:val="24"/>
          <w:lang w:eastAsia="fr-FR"/>
        </w:rPr>
        <w:t xml:space="preserve"> disorders). Elsewhere are discrete </w:t>
      </w:r>
      <w:proofErr w:type="spellStart"/>
      <w:r w:rsidRPr="009D6E52">
        <w:rPr>
          <w:rFonts w:ascii="Arial" w:eastAsia="Times New Roman" w:hAnsi="Arial" w:cs="Arial"/>
          <w:color w:val="505050"/>
          <w:sz w:val="24"/>
          <w:szCs w:val="24"/>
          <w:lang w:eastAsia="fr-FR"/>
        </w:rPr>
        <w:t>valvular</w:t>
      </w:r>
      <w:proofErr w:type="spellEnd"/>
      <w:r w:rsidRPr="009D6E52">
        <w:rPr>
          <w:rFonts w:ascii="Arial" w:eastAsia="Times New Roman" w:hAnsi="Arial" w:cs="Arial"/>
          <w:color w:val="505050"/>
          <w:sz w:val="24"/>
          <w:szCs w:val="24"/>
          <w:lang w:eastAsia="fr-FR"/>
        </w:rPr>
        <w:t xml:space="preserve"> alterations detected by a heart murmur and echocardiography. They have no hemodynamic consequence and no </w:t>
      </w:r>
      <w:proofErr w:type="spellStart"/>
      <w:r w:rsidRPr="009D6E52">
        <w:rPr>
          <w:rFonts w:ascii="Arial" w:eastAsia="Times New Roman" w:hAnsi="Arial" w:cs="Arial"/>
          <w:color w:val="505050"/>
          <w:sz w:val="24"/>
          <w:szCs w:val="24"/>
          <w:lang w:eastAsia="fr-FR"/>
        </w:rPr>
        <w:t>oslérian</w:t>
      </w:r>
      <w:proofErr w:type="spellEnd"/>
      <w:r w:rsidRPr="009D6E52">
        <w:rPr>
          <w:rFonts w:ascii="Arial" w:eastAsia="Times New Roman" w:hAnsi="Arial" w:cs="Arial"/>
          <w:color w:val="505050"/>
          <w:sz w:val="24"/>
          <w:szCs w:val="24"/>
          <w:lang w:eastAsia="fr-FR"/>
        </w:rPr>
        <w:t xml:space="preserve"> risk. The arterial aneurysm is a complication to look systematically at least by </w:t>
      </w:r>
      <w:proofErr w:type="spellStart"/>
      <w:r w:rsidRPr="009D6E52">
        <w:rPr>
          <w:rFonts w:ascii="Arial" w:eastAsia="Times New Roman" w:hAnsi="Arial" w:cs="Arial"/>
          <w:color w:val="505050"/>
          <w:sz w:val="24"/>
          <w:szCs w:val="24"/>
          <w:lang w:eastAsia="fr-FR"/>
        </w:rPr>
        <w:t>echography</w:t>
      </w:r>
      <w:proofErr w:type="spellEnd"/>
      <w:r w:rsidRPr="009D6E52">
        <w:rPr>
          <w:rFonts w:ascii="Arial" w:eastAsia="Times New Roman" w:hAnsi="Arial" w:cs="Arial"/>
          <w:color w:val="505050"/>
          <w:sz w:val="24"/>
          <w:szCs w:val="24"/>
          <w:lang w:eastAsia="fr-FR"/>
        </w:rPr>
        <w:t xml:space="preserve"> of the entire arterial tree and not only of the aorta, each time the SED diagnosis is made. They are numerous in some forms tell “vascular”, also characterized by a particular fragility and internal organs detectable in 61% of cases by studying the </w:t>
      </w:r>
      <w:r w:rsidRPr="009D6E52">
        <w:rPr>
          <w:rFonts w:ascii="Arial" w:eastAsia="Times New Roman" w:hAnsi="Arial" w:cs="Arial"/>
          <w:i/>
          <w:iCs/>
          <w:color w:val="505050"/>
          <w:sz w:val="24"/>
          <w:szCs w:val="24"/>
          <w:lang w:eastAsia="fr-FR"/>
        </w:rPr>
        <w:t>COL3A1</w:t>
      </w:r>
      <w:r w:rsidRPr="009D6E52">
        <w:rPr>
          <w:rFonts w:ascii="Arial" w:eastAsia="Times New Roman" w:hAnsi="Arial" w:cs="Arial"/>
          <w:color w:val="505050"/>
          <w:sz w:val="24"/>
          <w:szCs w:val="24"/>
          <w:lang w:eastAsia="fr-FR"/>
        </w:rPr>
        <w:t> gene.</w:t>
      </w:r>
    </w:p>
    <w:p w:rsidR="009320A3" w:rsidRDefault="009320A3">
      <w:r>
        <w:br w:type="page"/>
      </w:r>
    </w:p>
    <w:p w:rsidR="009D6E52" w:rsidRDefault="009D6E52"/>
    <w:p w:rsidR="009D6E52" w:rsidRDefault="009D6E52"/>
    <w:p w:rsidR="009D6E52" w:rsidRPr="009D6E52" w:rsidRDefault="009D6E52" w:rsidP="009D6E52">
      <w:pPr>
        <w:spacing w:line="240" w:lineRule="auto"/>
        <w:jc w:val="left"/>
        <w:rPr>
          <w:rFonts w:ascii="Arial" w:eastAsia="Times New Roman" w:hAnsi="Arial" w:cs="Arial"/>
          <w:color w:val="505050"/>
          <w:sz w:val="24"/>
          <w:szCs w:val="24"/>
          <w:lang w:eastAsia="fr-FR"/>
        </w:rPr>
      </w:pPr>
    </w:p>
    <w:p w:rsidR="009D6E52" w:rsidRPr="009D6E52" w:rsidRDefault="009D6E52" w:rsidP="009D6E52">
      <w:pPr>
        <w:spacing w:line="480" w:lineRule="atLeast"/>
        <w:jc w:val="left"/>
        <w:textAlignment w:val="center"/>
        <w:outlineLvl w:val="1"/>
        <w:rPr>
          <w:rFonts w:ascii="Arial" w:eastAsia="Times New Roman" w:hAnsi="Arial" w:cs="Arial"/>
          <w:color w:val="505050"/>
          <w:sz w:val="24"/>
          <w:szCs w:val="24"/>
          <w:lang w:eastAsia="fr-FR"/>
        </w:rPr>
      </w:pPr>
      <w:hyperlink r:id="rId28" w:tooltip="Go to Journal de Réadaptation Médicale : Pratique et Formation en Médecine Physique et de Réadaptation on ScienceDirect" w:history="1">
        <w:r w:rsidRPr="009D6E52">
          <w:rPr>
            <w:rFonts w:ascii="Arial" w:eastAsia="Times New Roman" w:hAnsi="Arial" w:cs="Arial"/>
            <w:color w:val="505050"/>
            <w:sz w:val="30"/>
            <w:u w:val="single"/>
            <w:lang w:eastAsia="fr-FR"/>
          </w:rPr>
          <w:t>Journal de Réadaptation Médicale : Pratique et Formation en Médecine Physique et de Réadaptation</w:t>
        </w:r>
      </w:hyperlink>
    </w:p>
    <w:p w:rsidR="009D6E52" w:rsidRPr="009D6E52" w:rsidRDefault="009D6E52" w:rsidP="009D6E52">
      <w:pPr>
        <w:spacing w:line="240" w:lineRule="auto"/>
        <w:jc w:val="left"/>
        <w:textAlignment w:val="center"/>
        <w:rPr>
          <w:rFonts w:ascii="Arial" w:eastAsia="Times New Roman" w:hAnsi="Arial" w:cs="Arial"/>
          <w:color w:val="505050"/>
          <w:sz w:val="24"/>
          <w:szCs w:val="24"/>
          <w:lang w:eastAsia="fr-FR"/>
        </w:rPr>
      </w:pPr>
      <w:hyperlink r:id="rId29" w:tooltip="Go to table of contents for this volume/issue" w:history="1">
        <w:r w:rsidRPr="009D6E52">
          <w:rPr>
            <w:rFonts w:ascii="Arial" w:eastAsia="Times New Roman" w:hAnsi="Arial" w:cs="Arial"/>
            <w:color w:val="007398"/>
            <w:sz w:val="24"/>
            <w:szCs w:val="24"/>
            <w:u w:val="single"/>
            <w:lang w:eastAsia="fr-FR"/>
          </w:rPr>
          <w:t>Volume 36, Issue 1</w:t>
        </w:r>
      </w:hyperlink>
      <w:r w:rsidRPr="009D6E52">
        <w:rPr>
          <w:rFonts w:ascii="Arial" w:eastAsia="Times New Roman" w:hAnsi="Arial" w:cs="Arial"/>
          <w:color w:val="505050"/>
          <w:sz w:val="24"/>
          <w:szCs w:val="24"/>
          <w:lang w:eastAsia="fr-FR"/>
        </w:rPr>
        <w:t>, </w:t>
      </w:r>
      <w:proofErr w:type="spellStart"/>
      <w:r w:rsidRPr="009D6E52">
        <w:rPr>
          <w:rFonts w:ascii="Arial" w:eastAsia="Times New Roman" w:hAnsi="Arial" w:cs="Arial"/>
          <w:color w:val="505050"/>
          <w:sz w:val="24"/>
          <w:szCs w:val="24"/>
          <w:lang w:eastAsia="fr-FR"/>
        </w:rPr>
        <w:t>February</w:t>
      </w:r>
      <w:proofErr w:type="spellEnd"/>
      <w:r w:rsidRPr="009D6E52">
        <w:rPr>
          <w:rFonts w:ascii="Arial" w:eastAsia="Times New Roman" w:hAnsi="Arial" w:cs="Arial"/>
          <w:color w:val="505050"/>
          <w:sz w:val="24"/>
          <w:szCs w:val="24"/>
          <w:lang w:eastAsia="fr-FR"/>
        </w:rPr>
        <w:t xml:space="preserve"> 2016, Pages 32-37</w:t>
      </w:r>
    </w:p>
    <w:p w:rsidR="009D6E52" w:rsidRPr="009D6E52" w:rsidRDefault="009D6E52" w:rsidP="009D6E52">
      <w:pPr>
        <w:spacing w:line="240" w:lineRule="auto"/>
        <w:jc w:val="right"/>
        <w:textAlignment w:val="top"/>
        <w:rPr>
          <w:rFonts w:ascii="Arial" w:eastAsia="Times New Roman" w:hAnsi="Arial" w:cs="Arial"/>
          <w:color w:val="505050"/>
          <w:sz w:val="24"/>
          <w:szCs w:val="24"/>
          <w:lang w:eastAsia="fr-FR"/>
        </w:rPr>
      </w:pPr>
      <w:r>
        <w:rPr>
          <w:rFonts w:ascii="Arial" w:eastAsia="Times New Roman" w:hAnsi="Arial" w:cs="Arial"/>
          <w:noProof/>
          <w:color w:val="007398"/>
          <w:sz w:val="24"/>
          <w:szCs w:val="24"/>
          <w:lang w:eastAsia="fr-FR"/>
        </w:rPr>
        <w:drawing>
          <wp:inline distT="0" distB="0" distL="0" distR="0">
            <wp:extent cx="1381125" cy="1524000"/>
            <wp:effectExtent l="19050" t="0" r="9525" b="0"/>
            <wp:docPr id="25" name="Image 25" descr="Journal de Réadaptation Médicale : Pratique et Formation en Médecine Physique et de Réadaptat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ournal de Réadaptation Médicale : Pratique et Formation en Médecine Physique et de Réadaptation">
                      <a:hlinkClick r:id="rId12"/>
                    </pic:cNvPr>
                    <pic:cNvPicPr>
                      <a:picLocks noChangeAspect="1" noChangeArrowheads="1"/>
                    </pic:cNvPicPr>
                  </pic:nvPicPr>
                  <pic:blipFill>
                    <a:blip r:embed="rId7"/>
                    <a:srcRect/>
                    <a:stretch>
                      <a:fillRect/>
                    </a:stretch>
                  </pic:blipFill>
                  <pic:spPr bwMode="auto">
                    <a:xfrm>
                      <a:off x="0" y="0"/>
                      <a:ext cx="1381125" cy="1524000"/>
                    </a:xfrm>
                    <a:prstGeom prst="rect">
                      <a:avLst/>
                    </a:prstGeom>
                    <a:noFill/>
                    <a:ln w="9525">
                      <a:noFill/>
                      <a:miter lim="800000"/>
                      <a:headEnd/>
                      <a:tailEnd/>
                    </a:ln>
                  </pic:spPr>
                </pic:pic>
              </a:graphicData>
            </a:graphic>
          </wp:inline>
        </w:drawing>
      </w:r>
    </w:p>
    <w:p w:rsidR="009D6E52" w:rsidRPr="009D6E52" w:rsidRDefault="009D6E52" w:rsidP="009D6E52">
      <w:pPr>
        <w:spacing w:line="330" w:lineRule="atLeast"/>
        <w:jc w:val="left"/>
        <w:outlineLvl w:val="0"/>
        <w:rPr>
          <w:rFonts w:ascii="Arial" w:eastAsia="Times New Roman" w:hAnsi="Arial" w:cs="Arial"/>
          <w:color w:val="737373"/>
          <w:kern w:val="36"/>
          <w:sz w:val="20"/>
          <w:szCs w:val="20"/>
          <w:lang w:eastAsia="fr-FR"/>
        </w:rPr>
      </w:pPr>
      <w:r w:rsidRPr="009D6E52">
        <w:rPr>
          <w:rFonts w:ascii="Arial" w:eastAsia="Times New Roman" w:hAnsi="Arial" w:cs="Arial"/>
          <w:color w:val="737373"/>
          <w:kern w:val="36"/>
          <w:sz w:val="20"/>
          <w:szCs w:val="20"/>
          <w:lang w:eastAsia="fr-FR"/>
        </w:rPr>
        <w:t>Mise au point</w:t>
      </w:r>
    </w:p>
    <w:p w:rsidR="009D6E52" w:rsidRPr="009D6E52" w:rsidRDefault="009D6E52" w:rsidP="009D6E52">
      <w:pPr>
        <w:spacing w:line="330" w:lineRule="atLeast"/>
        <w:jc w:val="left"/>
        <w:outlineLvl w:val="0"/>
        <w:rPr>
          <w:rFonts w:ascii="Arial" w:eastAsia="Times New Roman" w:hAnsi="Arial" w:cs="Arial"/>
          <w:color w:val="737373"/>
          <w:kern w:val="36"/>
          <w:sz w:val="20"/>
          <w:szCs w:val="20"/>
          <w:lang w:eastAsia="fr-FR"/>
        </w:rPr>
      </w:pPr>
      <w:r w:rsidRPr="009D6E52">
        <w:rPr>
          <w:rFonts w:ascii="Arial" w:eastAsia="Times New Roman" w:hAnsi="Arial" w:cs="Arial"/>
          <w:color w:val="737373"/>
          <w:kern w:val="36"/>
          <w:sz w:val="20"/>
          <w:szCs w:val="20"/>
          <w:lang w:eastAsia="fr-FR"/>
        </w:rPr>
        <w:t>Diagnostic et évaluation</w:t>
      </w:r>
    </w:p>
    <w:p w:rsidR="009D6E52" w:rsidRPr="009D6E52" w:rsidRDefault="009D6E52" w:rsidP="009D6E52">
      <w:pPr>
        <w:spacing w:line="480" w:lineRule="atLeast"/>
        <w:jc w:val="left"/>
        <w:outlineLvl w:val="0"/>
        <w:rPr>
          <w:rFonts w:ascii="Arial" w:eastAsia="Times New Roman" w:hAnsi="Arial" w:cs="Arial"/>
          <w:color w:val="505050"/>
          <w:kern w:val="36"/>
          <w:sz w:val="35"/>
          <w:szCs w:val="35"/>
          <w:lang w:eastAsia="fr-FR"/>
        </w:rPr>
      </w:pPr>
      <w:r w:rsidRPr="009D6E52">
        <w:rPr>
          <w:rFonts w:ascii="Arial" w:eastAsia="Times New Roman" w:hAnsi="Arial" w:cs="Arial"/>
          <w:color w:val="505050"/>
          <w:kern w:val="36"/>
          <w:sz w:val="35"/>
          <w:lang w:eastAsia="fr-FR"/>
        </w:rPr>
        <w:t>Le syndrome d’Ehlers-Danlos de type III. De la physiopathologie à la thérapeutique</w:t>
      </w:r>
      <w:r w:rsidRPr="009D6E52">
        <w:rPr>
          <w:rFonts w:ascii="Arial" w:eastAsia="Times New Roman" w:hAnsi="Arial" w:cs="Arial"/>
          <w:color w:val="505050"/>
          <w:kern w:val="36"/>
          <w:sz w:val="35"/>
          <w:lang w:eastAsia="fr-FR"/>
        </w:rPr>
        <w:t>Ehlers-Danlos syndrome type III. From physiopathology to therapeutic</w:t>
      </w:r>
    </w:p>
    <w:p w:rsidR="009D6E52" w:rsidRPr="009D6E52" w:rsidRDefault="009D6E52" w:rsidP="009D6E52">
      <w:pPr>
        <w:spacing w:line="330" w:lineRule="atLeast"/>
        <w:jc w:val="left"/>
        <w:rPr>
          <w:rFonts w:ascii="Arial" w:eastAsia="Times New Roman" w:hAnsi="Arial" w:cs="Arial"/>
          <w:color w:val="505050"/>
          <w:sz w:val="20"/>
          <w:szCs w:val="20"/>
          <w:lang w:eastAsia="fr-FR"/>
        </w:rPr>
      </w:pPr>
      <w:proofErr w:type="spellStart"/>
      <w:r w:rsidRPr="009D6E52">
        <w:rPr>
          <w:rFonts w:ascii="Arial" w:eastAsia="Times New Roman" w:hAnsi="Arial" w:cs="Arial"/>
          <w:color w:val="505050"/>
          <w:sz w:val="20"/>
          <w:lang w:eastAsia="fr-FR"/>
        </w:rPr>
        <w:t>Author</w:t>
      </w:r>
      <w:proofErr w:type="spellEnd"/>
      <w:r w:rsidRPr="009D6E52">
        <w:rPr>
          <w:rFonts w:ascii="Arial" w:eastAsia="Times New Roman" w:hAnsi="Arial" w:cs="Arial"/>
          <w:color w:val="505050"/>
          <w:sz w:val="20"/>
          <w:lang w:eastAsia="fr-FR"/>
        </w:rPr>
        <w:t xml:space="preserve"> links open overlay </w:t>
      </w:r>
      <w:proofErr w:type="spellStart"/>
      <w:r w:rsidRPr="009D6E52">
        <w:rPr>
          <w:rFonts w:ascii="Arial" w:eastAsia="Times New Roman" w:hAnsi="Arial" w:cs="Arial"/>
          <w:color w:val="505050"/>
          <w:sz w:val="20"/>
          <w:lang w:eastAsia="fr-FR"/>
        </w:rPr>
        <w:t>panel</w:t>
      </w:r>
      <w:hyperlink r:id="rId30" w:anchor="!" w:history="1">
        <w:r w:rsidRPr="009D6E52">
          <w:rPr>
            <w:rFonts w:ascii="Arial" w:eastAsia="Times New Roman" w:hAnsi="Arial" w:cs="Arial"/>
            <w:color w:val="007398"/>
            <w:sz w:val="20"/>
            <w:lang w:eastAsia="fr-FR"/>
          </w:rPr>
          <w:t>C.Hamonet</w:t>
        </w:r>
        <w:r w:rsidRPr="009D6E52">
          <w:rPr>
            <w:rFonts w:ascii="Arial" w:eastAsia="Times New Roman" w:hAnsi="Arial" w:cs="Arial"/>
            <w:color w:val="007398"/>
            <w:sz w:val="15"/>
            <w:vertAlign w:val="superscript"/>
            <w:lang w:eastAsia="fr-FR"/>
          </w:rPr>
          <w:t>ab</w:t>
        </w:r>
      </w:hyperlink>
      <w:hyperlink r:id="rId31" w:anchor="!" w:history="1">
        <w:r w:rsidRPr="009D6E52">
          <w:rPr>
            <w:rFonts w:ascii="Arial" w:eastAsia="Times New Roman" w:hAnsi="Arial" w:cs="Arial"/>
            <w:color w:val="007398"/>
            <w:sz w:val="20"/>
            <w:lang w:eastAsia="fr-FR"/>
          </w:rPr>
          <w:t>E.Vlamyncx</w:t>
        </w:r>
        <w:r w:rsidRPr="009D6E52">
          <w:rPr>
            <w:rFonts w:ascii="Arial" w:eastAsia="Times New Roman" w:hAnsi="Arial" w:cs="Arial"/>
            <w:color w:val="007398"/>
            <w:sz w:val="15"/>
            <w:vertAlign w:val="superscript"/>
            <w:lang w:eastAsia="fr-FR"/>
          </w:rPr>
          <w:t>c</w:t>
        </w:r>
      </w:hyperlink>
      <w:bookmarkStart w:id="3" w:name="baut0015"/>
      <w:r w:rsidRPr="009D6E52">
        <w:rPr>
          <w:rFonts w:ascii="Arial" w:eastAsia="Times New Roman" w:hAnsi="Arial" w:cs="Arial"/>
          <w:color w:val="505050"/>
          <w:sz w:val="20"/>
          <w:szCs w:val="20"/>
          <w:lang w:eastAsia="fr-FR"/>
        </w:rPr>
        <w:fldChar w:fldCharType="begin"/>
      </w:r>
      <w:r w:rsidRPr="009D6E52">
        <w:rPr>
          <w:rFonts w:ascii="Arial" w:eastAsia="Times New Roman" w:hAnsi="Arial" w:cs="Arial"/>
          <w:color w:val="505050"/>
          <w:sz w:val="20"/>
          <w:szCs w:val="20"/>
          <w:lang w:eastAsia="fr-FR"/>
        </w:rPr>
        <w:instrText xml:space="preserve"> HYPERLINK "https://www.sciencedirect.com/science/article/pii/S0242648X1500167X" \l "!" </w:instrText>
      </w:r>
      <w:r w:rsidRPr="009D6E52">
        <w:rPr>
          <w:rFonts w:ascii="Arial" w:eastAsia="Times New Roman" w:hAnsi="Arial" w:cs="Arial"/>
          <w:color w:val="505050"/>
          <w:sz w:val="20"/>
          <w:szCs w:val="20"/>
          <w:lang w:eastAsia="fr-FR"/>
        </w:rPr>
        <w:fldChar w:fldCharType="separate"/>
      </w:r>
      <w:r w:rsidRPr="009D6E52">
        <w:rPr>
          <w:rFonts w:ascii="Arial" w:eastAsia="Times New Roman" w:hAnsi="Arial" w:cs="Arial"/>
          <w:color w:val="007398"/>
          <w:sz w:val="20"/>
          <w:lang w:eastAsia="fr-FR"/>
        </w:rPr>
        <w:t>R.Haidar</w:t>
      </w:r>
      <w:r w:rsidRPr="009D6E52">
        <w:rPr>
          <w:rFonts w:ascii="Arial" w:eastAsia="Times New Roman" w:hAnsi="Arial" w:cs="Arial"/>
          <w:color w:val="007398"/>
          <w:sz w:val="15"/>
          <w:vertAlign w:val="superscript"/>
          <w:lang w:eastAsia="fr-FR"/>
        </w:rPr>
        <w:t>d</w:t>
      </w:r>
      <w:r w:rsidRPr="009D6E52">
        <w:rPr>
          <w:rFonts w:ascii="Arial" w:eastAsia="Times New Roman" w:hAnsi="Arial" w:cs="Arial"/>
          <w:color w:val="505050"/>
          <w:sz w:val="20"/>
          <w:szCs w:val="20"/>
          <w:lang w:eastAsia="fr-FR"/>
        </w:rPr>
        <w:fldChar w:fldCharType="end"/>
      </w:r>
      <w:bookmarkStart w:id="4" w:name="baut0020"/>
      <w:bookmarkEnd w:id="3"/>
      <w:r w:rsidRPr="009D6E52">
        <w:rPr>
          <w:rFonts w:ascii="Arial" w:eastAsia="Times New Roman" w:hAnsi="Arial" w:cs="Arial"/>
          <w:color w:val="505050"/>
          <w:sz w:val="20"/>
          <w:szCs w:val="20"/>
          <w:lang w:eastAsia="fr-FR"/>
        </w:rPr>
        <w:fldChar w:fldCharType="begin"/>
      </w:r>
      <w:r w:rsidRPr="009D6E52">
        <w:rPr>
          <w:rFonts w:ascii="Arial" w:eastAsia="Times New Roman" w:hAnsi="Arial" w:cs="Arial"/>
          <w:color w:val="505050"/>
          <w:sz w:val="20"/>
          <w:szCs w:val="20"/>
          <w:lang w:eastAsia="fr-FR"/>
        </w:rPr>
        <w:instrText xml:space="preserve"> HYPERLINK "https://www.sciencedirect.com/science/article/pii/S0242648X1500167X" \l "!" </w:instrText>
      </w:r>
      <w:r w:rsidRPr="009D6E52">
        <w:rPr>
          <w:rFonts w:ascii="Arial" w:eastAsia="Times New Roman" w:hAnsi="Arial" w:cs="Arial"/>
          <w:color w:val="505050"/>
          <w:sz w:val="20"/>
          <w:szCs w:val="20"/>
          <w:lang w:eastAsia="fr-FR"/>
        </w:rPr>
        <w:fldChar w:fldCharType="separate"/>
      </w:r>
      <w:r w:rsidRPr="009D6E52">
        <w:rPr>
          <w:rFonts w:ascii="Arial" w:eastAsia="Times New Roman" w:hAnsi="Arial" w:cs="Arial"/>
          <w:color w:val="007398"/>
          <w:sz w:val="20"/>
          <w:lang w:eastAsia="fr-FR"/>
        </w:rPr>
        <w:t>C.Bonny</w:t>
      </w:r>
      <w:r w:rsidRPr="009D6E52">
        <w:rPr>
          <w:rFonts w:ascii="Arial" w:eastAsia="Times New Roman" w:hAnsi="Arial" w:cs="Arial"/>
          <w:color w:val="007398"/>
          <w:sz w:val="15"/>
          <w:vertAlign w:val="superscript"/>
          <w:lang w:eastAsia="fr-FR"/>
        </w:rPr>
        <w:t>d</w:t>
      </w:r>
      <w:r w:rsidRPr="009D6E52">
        <w:rPr>
          <w:rFonts w:ascii="Arial" w:eastAsia="Times New Roman" w:hAnsi="Arial" w:cs="Arial"/>
          <w:color w:val="505050"/>
          <w:sz w:val="20"/>
          <w:szCs w:val="20"/>
          <w:lang w:eastAsia="fr-FR"/>
        </w:rPr>
        <w:fldChar w:fldCharType="end"/>
      </w:r>
      <w:bookmarkStart w:id="5" w:name="baut0025"/>
      <w:bookmarkEnd w:id="4"/>
      <w:r w:rsidRPr="009D6E52">
        <w:rPr>
          <w:rFonts w:ascii="Arial" w:eastAsia="Times New Roman" w:hAnsi="Arial" w:cs="Arial"/>
          <w:color w:val="505050"/>
          <w:sz w:val="20"/>
          <w:szCs w:val="20"/>
          <w:lang w:eastAsia="fr-FR"/>
        </w:rPr>
        <w:fldChar w:fldCharType="begin"/>
      </w:r>
      <w:r w:rsidRPr="009D6E52">
        <w:rPr>
          <w:rFonts w:ascii="Arial" w:eastAsia="Times New Roman" w:hAnsi="Arial" w:cs="Arial"/>
          <w:color w:val="505050"/>
          <w:sz w:val="20"/>
          <w:szCs w:val="20"/>
          <w:lang w:eastAsia="fr-FR"/>
        </w:rPr>
        <w:instrText xml:space="preserve"> HYPERLINK "https://www.sciencedirect.com/science/article/pii/S0242648X1500167X" \l "!" </w:instrText>
      </w:r>
      <w:r w:rsidRPr="009D6E52">
        <w:rPr>
          <w:rFonts w:ascii="Arial" w:eastAsia="Times New Roman" w:hAnsi="Arial" w:cs="Arial"/>
          <w:color w:val="505050"/>
          <w:sz w:val="20"/>
          <w:szCs w:val="20"/>
          <w:lang w:eastAsia="fr-FR"/>
        </w:rPr>
        <w:fldChar w:fldCharType="separate"/>
      </w:r>
      <w:r w:rsidRPr="009D6E52">
        <w:rPr>
          <w:rFonts w:ascii="Arial" w:eastAsia="Times New Roman" w:hAnsi="Arial" w:cs="Arial"/>
          <w:color w:val="007398"/>
          <w:sz w:val="20"/>
          <w:lang w:eastAsia="fr-FR"/>
        </w:rPr>
        <w:t>G.Mazaltarine</w:t>
      </w:r>
      <w:r w:rsidRPr="009D6E52">
        <w:rPr>
          <w:rFonts w:ascii="Arial" w:eastAsia="Times New Roman" w:hAnsi="Arial" w:cs="Arial"/>
          <w:color w:val="007398"/>
          <w:sz w:val="15"/>
          <w:vertAlign w:val="superscript"/>
          <w:lang w:eastAsia="fr-FR"/>
        </w:rPr>
        <w:t>e</w:t>
      </w:r>
      <w:proofErr w:type="spellEnd"/>
      <w:r w:rsidRPr="009D6E52">
        <w:rPr>
          <w:rFonts w:ascii="Arial" w:eastAsia="Times New Roman" w:hAnsi="Arial" w:cs="Arial"/>
          <w:color w:val="505050"/>
          <w:sz w:val="20"/>
          <w:szCs w:val="20"/>
          <w:lang w:eastAsia="fr-FR"/>
        </w:rPr>
        <w:fldChar w:fldCharType="end"/>
      </w:r>
      <w:bookmarkEnd w:id="5"/>
    </w:p>
    <w:p w:rsidR="009D6E52" w:rsidRPr="009D6E52" w:rsidRDefault="009D6E52" w:rsidP="009D6E52">
      <w:pPr>
        <w:spacing w:line="240" w:lineRule="auto"/>
        <w:jc w:val="left"/>
        <w:rPr>
          <w:rFonts w:ascii="Arial" w:eastAsia="Times New Roman" w:hAnsi="Arial" w:cs="Arial"/>
          <w:color w:val="505050"/>
          <w:sz w:val="20"/>
          <w:szCs w:val="20"/>
          <w:lang w:eastAsia="fr-FR"/>
        </w:rPr>
      </w:pPr>
      <w:r w:rsidRPr="009D6E52">
        <w:rPr>
          <w:rFonts w:ascii="Arial" w:eastAsia="Times New Roman" w:hAnsi="Arial" w:cs="Arial"/>
          <w:color w:val="505050"/>
          <w:sz w:val="20"/>
          <w:szCs w:val="20"/>
          <w:lang w:eastAsia="fr-FR"/>
        </w:rPr>
        <w:t>Show more</w:t>
      </w:r>
    </w:p>
    <w:p w:rsidR="009D6E52" w:rsidRPr="009D6E52" w:rsidRDefault="009D6E52" w:rsidP="009D6E52">
      <w:pPr>
        <w:spacing w:line="375" w:lineRule="atLeast"/>
        <w:jc w:val="left"/>
        <w:rPr>
          <w:rFonts w:ascii="Arial" w:eastAsia="Times New Roman" w:hAnsi="Arial" w:cs="Arial"/>
          <w:color w:val="505050"/>
          <w:sz w:val="20"/>
          <w:szCs w:val="20"/>
          <w:lang w:eastAsia="fr-FR"/>
        </w:rPr>
      </w:pPr>
      <w:hyperlink r:id="rId32" w:tgtFrame="_blank" w:tooltip="Persistent link using digital object identifier" w:history="1">
        <w:r w:rsidRPr="009D6E52">
          <w:rPr>
            <w:rFonts w:ascii="Arial" w:eastAsia="Times New Roman" w:hAnsi="Arial" w:cs="Arial"/>
            <w:color w:val="007398"/>
            <w:sz w:val="20"/>
            <w:u w:val="single"/>
            <w:lang w:eastAsia="fr-FR"/>
          </w:rPr>
          <w:t>https://doi.org/10.1016/j.jrm.2015.11.001</w:t>
        </w:r>
      </w:hyperlink>
      <w:hyperlink r:id="rId33" w:tgtFrame="_blank" w:history="1">
        <w:r w:rsidRPr="009D6E52">
          <w:rPr>
            <w:rFonts w:ascii="Arial" w:eastAsia="Times New Roman" w:hAnsi="Arial" w:cs="Arial"/>
            <w:color w:val="007398"/>
            <w:sz w:val="20"/>
            <w:u w:val="single"/>
            <w:lang w:eastAsia="fr-FR"/>
          </w:rPr>
          <w:t xml:space="preserve">Get </w:t>
        </w:r>
        <w:proofErr w:type="spellStart"/>
        <w:r w:rsidRPr="009D6E52">
          <w:rPr>
            <w:rFonts w:ascii="Arial" w:eastAsia="Times New Roman" w:hAnsi="Arial" w:cs="Arial"/>
            <w:color w:val="007398"/>
            <w:sz w:val="20"/>
            <w:u w:val="single"/>
            <w:lang w:eastAsia="fr-FR"/>
          </w:rPr>
          <w:t>rights</w:t>
        </w:r>
        <w:proofErr w:type="spellEnd"/>
        <w:r w:rsidRPr="009D6E52">
          <w:rPr>
            <w:rFonts w:ascii="Arial" w:eastAsia="Times New Roman" w:hAnsi="Arial" w:cs="Arial"/>
            <w:color w:val="007398"/>
            <w:sz w:val="20"/>
            <w:u w:val="single"/>
            <w:lang w:eastAsia="fr-FR"/>
          </w:rPr>
          <w:t xml:space="preserve"> and content</w:t>
        </w:r>
      </w:hyperlink>
    </w:p>
    <w:p w:rsidR="009D6E52" w:rsidRPr="009D6E52" w:rsidRDefault="009D6E52" w:rsidP="009D6E52">
      <w:pPr>
        <w:spacing w:after="120" w:line="480" w:lineRule="atLeast"/>
        <w:jc w:val="left"/>
        <w:outlineLvl w:val="1"/>
        <w:rPr>
          <w:rFonts w:ascii="Arial" w:eastAsia="Times New Roman" w:hAnsi="Arial" w:cs="Arial"/>
          <w:color w:val="505050"/>
          <w:sz w:val="27"/>
          <w:szCs w:val="27"/>
          <w:lang w:eastAsia="fr-FR"/>
        </w:rPr>
      </w:pPr>
      <w:r w:rsidRPr="009D6E52">
        <w:rPr>
          <w:rFonts w:ascii="Arial" w:eastAsia="Times New Roman" w:hAnsi="Arial" w:cs="Arial"/>
          <w:color w:val="505050"/>
          <w:sz w:val="27"/>
          <w:szCs w:val="27"/>
          <w:lang w:eastAsia="fr-FR"/>
        </w:rPr>
        <w:t>Résumé</w:t>
      </w:r>
    </w:p>
    <w:p w:rsidR="009D6E52" w:rsidRPr="009D6E52" w:rsidRDefault="009D6E52" w:rsidP="009D6E52">
      <w:pPr>
        <w:spacing w:line="360" w:lineRule="atLeast"/>
        <w:jc w:val="left"/>
        <w:rPr>
          <w:rFonts w:ascii="Arial" w:eastAsia="Times New Roman" w:hAnsi="Arial" w:cs="Arial"/>
          <w:color w:val="505050"/>
          <w:sz w:val="24"/>
          <w:szCs w:val="24"/>
          <w:lang w:eastAsia="fr-FR"/>
        </w:rPr>
      </w:pPr>
      <w:r w:rsidRPr="009D6E52">
        <w:rPr>
          <w:rFonts w:ascii="Arial" w:eastAsia="Times New Roman" w:hAnsi="Arial" w:cs="Arial"/>
          <w:color w:val="505050"/>
          <w:sz w:val="24"/>
          <w:szCs w:val="24"/>
          <w:lang w:eastAsia="fr-FR"/>
        </w:rPr>
        <w:t xml:space="preserve">Depuis 17 ans, nous suivons une cohorte patients atteints d’une maladie d’Ehlers-Danlos de type III répondant aux critères de Brighton (Grahame) et de </w:t>
      </w:r>
      <w:proofErr w:type="spellStart"/>
      <w:r w:rsidRPr="009D6E52">
        <w:rPr>
          <w:rFonts w:ascii="Arial" w:eastAsia="Times New Roman" w:hAnsi="Arial" w:cs="Arial"/>
          <w:color w:val="505050"/>
          <w:sz w:val="24"/>
          <w:szCs w:val="24"/>
          <w:lang w:eastAsia="fr-FR"/>
        </w:rPr>
        <w:t>Villefranche</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Beighton</w:t>
      </w:r>
      <w:proofErr w:type="spellEnd"/>
      <w:r w:rsidRPr="009D6E52">
        <w:rPr>
          <w:rFonts w:ascii="Arial" w:eastAsia="Times New Roman" w:hAnsi="Arial" w:cs="Arial"/>
          <w:color w:val="505050"/>
          <w:sz w:val="24"/>
          <w:szCs w:val="24"/>
          <w:lang w:eastAsia="fr-FR"/>
        </w:rPr>
        <w:t>). Ils sont maintenant 2350. Les manifestations cliniques observées, plus sévères chez les femmes, sont l’expression d’un syndrome de fragilités tissulaires et de désordres proprioceptifs. L’atteinte héréditaire à transmission non mendélienne du tissu collagène compromet la solidité et la réactivité de l’ensemble du dispositif conjonctif du corps humain. De ce constat découlent des conséquences physiopathologiques qui permettent de mieux interpréter la clinique de cette maladie du </w:t>
      </w:r>
      <w:r w:rsidRPr="009D6E52">
        <w:rPr>
          <w:rFonts w:ascii="Arial" w:eastAsia="Times New Roman" w:hAnsi="Arial" w:cs="Arial"/>
          <w:i/>
          <w:iCs/>
          <w:color w:val="505050"/>
          <w:sz w:val="24"/>
          <w:szCs w:val="24"/>
          <w:lang w:eastAsia="fr-FR"/>
        </w:rPr>
        <w:t>sixième sens</w:t>
      </w:r>
      <w:r w:rsidRPr="009D6E52">
        <w:rPr>
          <w:rFonts w:ascii="Arial" w:eastAsia="Times New Roman" w:hAnsi="Arial" w:cs="Arial"/>
          <w:color w:val="505050"/>
          <w:sz w:val="24"/>
          <w:szCs w:val="24"/>
          <w:lang w:eastAsia="fr-FR"/>
        </w:rPr>
        <w:t> : celui de la perception de son propre corps et d’orienter les thérapeutiques. Celles-ci ont pour objectif de restaurer la proprioception, notamment à l’aide des orthèses et particulièrement des vêtements compressifs. L’oxygénothérapie apparaît comme le meilleur traitement de la fatigue. La chirurgie a de très rares indications et peut provoquer des aggravations importantes. L’apport de la psychologie est important.</w:t>
      </w:r>
    </w:p>
    <w:p w:rsidR="009D6E52" w:rsidRPr="009D6E52" w:rsidRDefault="009D6E52" w:rsidP="009D6E52">
      <w:pPr>
        <w:spacing w:after="120" w:line="480" w:lineRule="atLeast"/>
        <w:jc w:val="left"/>
        <w:outlineLvl w:val="1"/>
        <w:rPr>
          <w:rFonts w:ascii="Arial" w:eastAsia="Times New Roman" w:hAnsi="Arial" w:cs="Arial"/>
          <w:color w:val="505050"/>
          <w:sz w:val="27"/>
          <w:szCs w:val="27"/>
          <w:lang w:eastAsia="fr-FR"/>
        </w:rPr>
      </w:pPr>
      <w:r w:rsidRPr="009D6E52">
        <w:rPr>
          <w:rFonts w:ascii="Arial" w:eastAsia="Times New Roman" w:hAnsi="Arial" w:cs="Arial"/>
          <w:color w:val="505050"/>
          <w:sz w:val="27"/>
          <w:szCs w:val="27"/>
          <w:lang w:eastAsia="fr-FR"/>
        </w:rPr>
        <w:t>Summary</w:t>
      </w:r>
    </w:p>
    <w:p w:rsidR="009D6E52" w:rsidRPr="009D6E52" w:rsidRDefault="009D6E52" w:rsidP="009D6E52">
      <w:pPr>
        <w:spacing w:line="360" w:lineRule="atLeast"/>
        <w:jc w:val="left"/>
        <w:rPr>
          <w:rFonts w:ascii="Arial" w:eastAsia="Times New Roman" w:hAnsi="Arial" w:cs="Arial"/>
          <w:color w:val="505050"/>
          <w:sz w:val="24"/>
          <w:szCs w:val="24"/>
          <w:lang w:eastAsia="fr-FR"/>
        </w:rPr>
      </w:pPr>
      <w:r w:rsidRPr="009D6E52">
        <w:rPr>
          <w:rFonts w:ascii="Arial" w:eastAsia="Times New Roman" w:hAnsi="Arial" w:cs="Arial"/>
          <w:color w:val="505050"/>
          <w:sz w:val="24"/>
          <w:szCs w:val="24"/>
          <w:lang w:eastAsia="fr-FR"/>
        </w:rPr>
        <w:lastRenderedPageBreak/>
        <w:t xml:space="preserve">Since 17 years, we follow a cohort of patients with Ehlers-Danlos disease type III in concordance with the criteria of Brighton (Grahame) and </w:t>
      </w:r>
      <w:proofErr w:type="spellStart"/>
      <w:r w:rsidRPr="009D6E52">
        <w:rPr>
          <w:rFonts w:ascii="Arial" w:eastAsia="Times New Roman" w:hAnsi="Arial" w:cs="Arial"/>
          <w:color w:val="505050"/>
          <w:sz w:val="24"/>
          <w:szCs w:val="24"/>
          <w:lang w:eastAsia="fr-FR"/>
        </w:rPr>
        <w:t>Villefranche</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Beighton</w:t>
      </w:r>
      <w:proofErr w:type="spellEnd"/>
      <w:r w:rsidRPr="009D6E52">
        <w:rPr>
          <w:rFonts w:ascii="Arial" w:eastAsia="Times New Roman" w:hAnsi="Arial" w:cs="Arial"/>
          <w:color w:val="505050"/>
          <w:sz w:val="24"/>
          <w:szCs w:val="24"/>
          <w:lang w:eastAsia="fr-FR"/>
        </w:rPr>
        <w:t xml:space="preserve">). They are now 2350. The observed clinical manifestations, more severe in females, are the expression of a syndrome of tissue fragility and </w:t>
      </w:r>
      <w:proofErr w:type="spellStart"/>
      <w:r w:rsidRPr="009D6E52">
        <w:rPr>
          <w:rFonts w:ascii="Arial" w:eastAsia="Times New Roman" w:hAnsi="Arial" w:cs="Arial"/>
          <w:color w:val="505050"/>
          <w:sz w:val="24"/>
          <w:szCs w:val="24"/>
          <w:lang w:eastAsia="fr-FR"/>
        </w:rPr>
        <w:t>proprioceptive</w:t>
      </w:r>
      <w:proofErr w:type="spellEnd"/>
      <w:r w:rsidRPr="009D6E52">
        <w:rPr>
          <w:rFonts w:ascii="Arial" w:eastAsia="Times New Roman" w:hAnsi="Arial" w:cs="Arial"/>
          <w:color w:val="505050"/>
          <w:sz w:val="24"/>
          <w:szCs w:val="24"/>
          <w:lang w:eastAsia="fr-FR"/>
        </w:rPr>
        <w:t xml:space="preserve"> disorders. Hereditary non-</w:t>
      </w:r>
      <w:proofErr w:type="spellStart"/>
      <w:r w:rsidRPr="009D6E52">
        <w:rPr>
          <w:rFonts w:ascii="Arial" w:eastAsia="Times New Roman" w:hAnsi="Arial" w:cs="Arial"/>
          <w:color w:val="505050"/>
          <w:sz w:val="24"/>
          <w:szCs w:val="24"/>
          <w:lang w:eastAsia="fr-FR"/>
        </w:rPr>
        <w:t>mendelian</w:t>
      </w:r>
      <w:proofErr w:type="spellEnd"/>
      <w:r w:rsidRPr="009D6E52">
        <w:rPr>
          <w:rFonts w:ascii="Arial" w:eastAsia="Times New Roman" w:hAnsi="Arial" w:cs="Arial"/>
          <w:color w:val="505050"/>
          <w:sz w:val="24"/>
          <w:szCs w:val="24"/>
          <w:lang w:eastAsia="fr-FR"/>
        </w:rPr>
        <w:t xml:space="preserve"> inheritance affect the tissue collagen impairs the strength and responsiveness of the entire connective system of the human body. From this observation result of the </w:t>
      </w:r>
      <w:proofErr w:type="spellStart"/>
      <w:r w:rsidRPr="009D6E52">
        <w:rPr>
          <w:rFonts w:ascii="Arial" w:eastAsia="Times New Roman" w:hAnsi="Arial" w:cs="Arial"/>
          <w:color w:val="505050"/>
          <w:sz w:val="24"/>
          <w:szCs w:val="24"/>
          <w:lang w:eastAsia="fr-FR"/>
        </w:rPr>
        <w:t>pathophysiological</w:t>
      </w:r>
      <w:proofErr w:type="spellEnd"/>
      <w:r w:rsidRPr="009D6E52">
        <w:rPr>
          <w:rFonts w:ascii="Arial" w:eastAsia="Times New Roman" w:hAnsi="Arial" w:cs="Arial"/>
          <w:color w:val="505050"/>
          <w:sz w:val="24"/>
          <w:szCs w:val="24"/>
          <w:lang w:eastAsia="fr-FR"/>
        </w:rPr>
        <w:t xml:space="preserve"> consequences to better interpret clinical disease that </w:t>
      </w:r>
      <w:r w:rsidRPr="009D6E52">
        <w:rPr>
          <w:rFonts w:ascii="Arial" w:eastAsia="Times New Roman" w:hAnsi="Arial" w:cs="Arial"/>
          <w:i/>
          <w:iCs/>
          <w:color w:val="505050"/>
          <w:sz w:val="24"/>
          <w:szCs w:val="24"/>
          <w:lang w:eastAsia="fr-FR"/>
        </w:rPr>
        <w:t>sixth sense</w:t>
      </w:r>
      <w:r w:rsidRPr="009D6E52">
        <w:rPr>
          <w:rFonts w:ascii="Arial" w:eastAsia="Times New Roman" w:hAnsi="Arial" w:cs="Arial"/>
          <w:color w:val="505050"/>
          <w:sz w:val="24"/>
          <w:szCs w:val="24"/>
          <w:lang w:eastAsia="fr-FR"/>
        </w:rPr>
        <w:t xml:space="preserve">: that of perception of her own body and guide treatment. These aim to restore </w:t>
      </w:r>
      <w:proofErr w:type="spellStart"/>
      <w:r w:rsidRPr="009D6E52">
        <w:rPr>
          <w:rFonts w:ascii="Arial" w:eastAsia="Times New Roman" w:hAnsi="Arial" w:cs="Arial"/>
          <w:color w:val="505050"/>
          <w:sz w:val="24"/>
          <w:szCs w:val="24"/>
          <w:lang w:eastAsia="fr-FR"/>
        </w:rPr>
        <w:t>proprioception</w:t>
      </w:r>
      <w:proofErr w:type="spellEnd"/>
      <w:r w:rsidRPr="009D6E52">
        <w:rPr>
          <w:rFonts w:ascii="Arial" w:eastAsia="Times New Roman" w:hAnsi="Arial" w:cs="Arial"/>
          <w:color w:val="505050"/>
          <w:sz w:val="24"/>
          <w:szCs w:val="24"/>
          <w:lang w:eastAsia="fr-FR"/>
        </w:rPr>
        <w:t xml:space="preserve">, especially using </w:t>
      </w:r>
      <w:proofErr w:type="spellStart"/>
      <w:r w:rsidRPr="009D6E52">
        <w:rPr>
          <w:rFonts w:ascii="Arial" w:eastAsia="Times New Roman" w:hAnsi="Arial" w:cs="Arial"/>
          <w:color w:val="505050"/>
          <w:sz w:val="24"/>
          <w:szCs w:val="24"/>
          <w:lang w:eastAsia="fr-FR"/>
        </w:rPr>
        <w:t>orthosis</w:t>
      </w:r>
      <w:proofErr w:type="spellEnd"/>
      <w:r w:rsidRPr="009D6E52">
        <w:rPr>
          <w:rFonts w:ascii="Arial" w:eastAsia="Times New Roman" w:hAnsi="Arial" w:cs="Arial"/>
          <w:color w:val="505050"/>
          <w:sz w:val="24"/>
          <w:szCs w:val="24"/>
          <w:lang w:eastAsia="fr-FR"/>
        </w:rPr>
        <w:t xml:space="preserve"> and particularly compression garments. Oxygen therapy appears to be the best treatment for fatigue. Surgery has very few indications and can cause significant aggravations. The contribution of psychology is important.</w:t>
      </w:r>
    </w:p>
    <w:p w:rsidR="009320A3" w:rsidRDefault="009320A3">
      <w:r>
        <w:br w:type="page"/>
      </w:r>
    </w:p>
    <w:p w:rsidR="009D6E52" w:rsidRPr="009D6E52" w:rsidRDefault="009D6E52" w:rsidP="009D6E52">
      <w:pPr>
        <w:spacing w:line="240" w:lineRule="auto"/>
        <w:jc w:val="left"/>
        <w:rPr>
          <w:rFonts w:ascii="Arial" w:eastAsia="Times New Roman" w:hAnsi="Arial" w:cs="Arial"/>
          <w:color w:val="505050"/>
          <w:sz w:val="24"/>
          <w:szCs w:val="24"/>
          <w:lang w:eastAsia="fr-FR"/>
        </w:rPr>
      </w:pPr>
    </w:p>
    <w:p w:rsidR="009D6E52" w:rsidRPr="009D6E52" w:rsidRDefault="009D6E52" w:rsidP="009D6E52">
      <w:pPr>
        <w:spacing w:line="480" w:lineRule="atLeast"/>
        <w:jc w:val="left"/>
        <w:textAlignment w:val="center"/>
        <w:outlineLvl w:val="1"/>
        <w:rPr>
          <w:rFonts w:ascii="Arial" w:eastAsia="Times New Roman" w:hAnsi="Arial" w:cs="Arial"/>
          <w:color w:val="505050"/>
          <w:sz w:val="24"/>
          <w:szCs w:val="24"/>
          <w:lang w:eastAsia="fr-FR"/>
        </w:rPr>
      </w:pPr>
      <w:hyperlink r:id="rId34" w:tooltip="Go to Journal de Réadaptation Médicale : Pratique et Formation en Médecine Physique et de Réadaptation on ScienceDirect" w:history="1">
        <w:r w:rsidRPr="009D6E52">
          <w:rPr>
            <w:rFonts w:ascii="Arial" w:eastAsia="Times New Roman" w:hAnsi="Arial" w:cs="Arial"/>
            <w:color w:val="505050"/>
            <w:sz w:val="30"/>
            <w:u w:val="single"/>
            <w:lang w:eastAsia="fr-FR"/>
          </w:rPr>
          <w:t>Journal de Réadaptation Médicale : Pratique et Formation en Médecine Physique et de Réadaptation</w:t>
        </w:r>
      </w:hyperlink>
    </w:p>
    <w:p w:rsidR="009D6E52" w:rsidRPr="009D6E52" w:rsidRDefault="009D6E52" w:rsidP="009D6E52">
      <w:pPr>
        <w:spacing w:line="240" w:lineRule="auto"/>
        <w:jc w:val="left"/>
        <w:textAlignment w:val="center"/>
        <w:rPr>
          <w:rFonts w:ascii="Arial" w:eastAsia="Times New Roman" w:hAnsi="Arial" w:cs="Arial"/>
          <w:color w:val="505050"/>
          <w:sz w:val="24"/>
          <w:szCs w:val="24"/>
          <w:lang w:eastAsia="fr-FR"/>
        </w:rPr>
      </w:pPr>
      <w:hyperlink r:id="rId35" w:tooltip="Go to table of contents for this volume/issue" w:history="1">
        <w:r w:rsidRPr="009D6E52">
          <w:rPr>
            <w:rFonts w:ascii="Arial" w:eastAsia="Times New Roman" w:hAnsi="Arial" w:cs="Arial"/>
            <w:color w:val="007398"/>
            <w:sz w:val="24"/>
            <w:szCs w:val="24"/>
            <w:u w:val="single"/>
            <w:lang w:eastAsia="fr-FR"/>
          </w:rPr>
          <w:t>Volume 36, Issue 1</w:t>
        </w:r>
      </w:hyperlink>
      <w:r w:rsidRPr="009D6E52">
        <w:rPr>
          <w:rFonts w:ascii="Arial" w:eastAsia="Times New Roman" w:hAnsi="Arial" w:cs="Arial"/>
          <w:color w:val="505050"/>
          <w:sz w:val="24"/>
          <w:szCs w:val="24"/>
          <w:lang w:eastAsia="fr-FR"/>
        </w:rPr>
        <w:t>, </w:t>
      </w:r>
      <w:proofErr w:type="spellStart"/>
      <w:r w:rsidRPr="009D6E52">
        <w:rPr>
          <w:rFonts w:ascii="Arial" w:eastAsia="Times New Roman" w:hAnsi="Arial" w:cs="Arial"/>
          <w:color w:val="505050"/>
          <w:sz w:val="24"/>
          <w:szCs w:val="24"/>
          <w:lang w:eastAsia="fr-FR"/>
        </w:rPr>
        <w:t>February</w:t>
      </w:r>
      <w:proofErr w:type="spellEnd"/>
      <w:r w:rsidRPr="009D6E52">
        <w:rPr>
          <w:rFonts w:ascii="Arial" w:eastAsia="Times New Roman" w:hAnsi="Arial" w:cs="Arial"/>
          <w:color w:val="505050"/>
          <w:sz w:val="24"/>
          <w:szCs w:val="24"/>
          <w:lang w:eastAsia="fr-FR"/>
        </w:rPr>
        <w:t xml:space="preserve"> 2016, Pages 38-42</w:t>
      </w:r>
    </w:p>
    <w:p w:rsidR="009D6E52" w:rsidRPr="009D6E52" w:rsidRDefault="009D6E52" w:rsidP="009D6E52">
      <w:pPr>
        <w:spacing w:line="240" w:lineRule="auto"/>
        <w:jc w:val="right"/>
        <w:textAlignment w:val="top"/>
        <w:rPr>
          <w:rFonts w:ascii="Arial" w:eastAsia="Times New Roman" w:hAnsi="Arial" w:cs="Arial"/>
          <w:color w:val="505050"/>
          <w:sz w:val="24"/>
          <w:szCs w:val="24"/>
          <w:lang w:eastAsia="fr-FR"/>
        </w:rPr>
      </w:pPr>
      <w:r>
        <w:rPr>
          <w:rFonts w:ascii="Arial" w:eastAsia="Times New Roman" w:hAnsi="Arial" w:cs="Arial"/>
          <w:noProof/>
          <w:color w:val="007398"/>
          <w:sz w:val="24"/>
          <w:szCs w:val="24"/>
          <w:lang w:eastAsia="fr-FR"/>
        </w:rPr>
        <w:drawing>
          <wp:inline distT="0" distB="0" distL="0" distR="0">
            <wp:extent cx="1381125" cy="1524000"/>
            <wp:effectExtent l="19050" t="0" r="9525" b="0"/>
            <wp:docPr id="29" name="Image 29" descr="Journal de Réadaptation Médicale : Pratique et Formation en Médecine Physique et de Réadaptat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Journal de Réadaptation Médicale : Pratique et Formation en Médecine Physique et de Réadaptation">
                      <a:hlinkClick r:id="rId12"/>
                    </pic:cNvPr>
                    <pic:cNvPicPr>
                      <a:picLocks noChangeAspect="1" noChangeArrowheads="1"/>
                    </pic:cNvPicPr>
                  </pic:nvPicPr>
                  <pic:blipFill>
                    <a:blip r:embed="rId7"/>
                    <a:srcRect/>
                    <a:stretch>
                      <a:fillRect/>
                    </a:stretch>
                  </pic:blipFill>
                  <pic:spPr bwMode="auto">
                    <a:xfrm>
                      <a:off x="0" y="0"/>
                      <a:ext cx="1381125" cy="1524000"/>
                    </a:xfrm>
                    <a:prstGeom prst="rect">
                      <a:avLst/>
                    </a:prstGeom>
                    <a:noFill/>
                    <a:ln w="9525">
                      <a:noFill/>
                      <a:miter lim="800000"/>
                      <a:headEnd/>
                      <a:tailEnd/>
                    </a:ln>
                  </pic:spPr>
                </pic:pic>
              </a:graphicData>
            </a:graphic>
          </wp:inline>
        </w:drawing>
      </w:r>
    </w:p>
    <w:p w:rsidR="009D6E52" w:rsidRPr="009D6E52" w:rsidRDefault="009D6E52" w:rsidP="009D6E52">
      <w:pPr>
        <w:spacing w:line="330" w:lineRule="atLeast"/>
        <w:jc w:val="left"/>
        <w:outlineLvl w:val="0"/>
        <w:rPr>
          <w:rFonts w:ascii="Arial" w:eastAsia="Times New Roman" w:hAnsi="Arial" w:cs="Arial"/>
          <w:color w:val="737373"/>
          <w:kern w:val="36"/>
          <w:sz w:val="20"/>
          <w:szCs w:val="20"/>
          <w:lang w:eastAsia="fr-FR"/>
        </w:rPr>
      </w:pPr>
      <w:r w:rsidRPr="009D6E52">
        <w:rPr>
          <w:rFonts w:ascii="Arial" w:eastAsia="Times New Roman" w:hAnsi="Arial" w:cs="Arial"/>
          <w:color w:val="737373"/>
          <w:kern w:val="36"/>
          <w:sz w:val="20"/>
          <w:szCs w:val="20"/>
          <w:lang w:eastAsia="fr-FR"/>
        </w:rPr>
        <w:t>Mise au point</w:t>
      </w:r>
    </w:p>
    <w:p w:rsidR="009D6E52" w:rsidRPr="009D6E52" w:rsidRDefault="009D6E52" w:rsidP="009D6E52">
      <w:pPr>
        <w:spacing w:line="330" w:lineRule="atLeast"/>
        <w:jc w:val="left"/>
        <w:outlineLvl w:val="0"/>
        <w:rPr>
          <w:rFonts w:ascii="Arial" w:eastAsia="Times New Roman" w:hAnsi="Arial" w:cs="Arial"/>
          <w:color w:val="737373"/>
          <w:kern w:val="36"/>
          <w:sz w:val="20"/>
          <w:szCs w:val="20"/>
          <w:lang w:eastAsia="fr-FR"/>
        </w:rPr>
      </w:pPr>
      <w:r w:rsidRPr="009D6E52">
        <w:rPr>
          <w:rFonts w:ascii="Arial" w:eastAsia="Times New Roman" w:hAnsi="Arial" w:cs="Arial"/>
          <w:color w:val="737373"/>
          <w:kern w:val="36"/>
          <w:sz w:val="20"/>
          <w:szCs w:val="20"/>
          <w:lang w:eastAsia="fr-FR"/>
        </w:rPr>
        <w:t>Diagnostic et évaluation</w:t>
      </w:r>
    </w:p>
    <w:p w:rsidR="009D6E52" w:rsidRPr="009D6E52" w:rsidRDefault="009D6E52" w:rsidP="009D6E52">
      <w:pPr>
        <w:spacing w:line="480" w:lineRule="atLeast"/>
        <w:jc w:val="left"/>
        <w:outlineLvl w:val="0"/>
        <w:rPr>
          <w:rFonts w:ascii="Arial" w:eastAsia="Times New Roman" w:hAnsi="Arial" w:cs="Arial"/>
          <w:color w:val="505050"/>
          <w:kern w:val="36"/>
          <w:sz w:val="35"/>
          <w:szCs w:val="35"/>
          <w:lang w:eastAsia="fr-FR"/>
        </w:rPr>
      </w:pPr>
      <w:r w:rsidRPr="009D6E52">
        <w:rPr>
          <w:rFonts w:ascii="Arial" w:eastAsia="Times New Roman" w:hAnsi="Arial" w:cs="Arial"/>
          <w:color w:val="505050"/>
          <w:kern w:val="36"/>
          <w:sz w:val="35"/>
          <w:lang w:eastAsia="fr-FR"/>
        </w:rPr>
        <w:t>Proprioception et posture dans le syndrome d’Ehlers-Danlos</w:t>
      </w:r>
      <w:r w:rsidRPr="009D6E52">
        <w:rPr>
          <w:rFonts w:ascii="Arial" w:eastAsia="Times New Roman" w:hAnsi="Arial" w:cs="Arial"/>
          <w:color w:val="505050"/>
          <w:kern w:val="36"/>
          <w:sz w:val="35"/>
          <w:lang w:eastAsia="fr-FR"/>
        </w:rPr>
        <w:t xml:space="preserve">Posture and </w:t>
      </w:r>
      <w:proofErr w:type="spellStart"/>
      <w:r w:rsidRPr="009D6E52">
        <w:rPr>
          <w:rFonts w:ascii="Arial" w:eastAsia="Times New Roman" w:hAnsi="Arial" w:cs="Arial"/>
          <w:color w:val="505050"/>
          <w:kern w:val="36"/>
          <w:sz w:val="35"/>
          <w:lang w:eastAsia="fr-FR"/>
        </w:rPr>
        <w:t>proprioception</w:t>
      </w:r>
      <w:proofErr w:type="spellEnd"/>
      <w:r w:rsidRPr="009D6E52">
        <w:rPr>
          <w:rFonts w:ascii="Arial" w:eastAsia="Times New Roman" w:hAnsi="Arial" w:cs="Arial"/>
          <w:color w:val="505050"/>
          <w:kern w:val="36"/>
          <w:sz w:val="35"/>
          <w:lang w:eastAsia="fr-FR"/>
        </w:rPr>
        <w:t xml:space="preserve"> in Ehlers-Danlos syndrome</w:t>
      </w:r>
    </w:p>
    <w:p w:rsidR="009D6E52" w:rsidRPr="009D6E52" w:rsidRDefault="009D6E52" w:rsidP="009D6E52">
      <w:pPr>
        <w:spacing w:line="330" w:lineRule="atLeast"/>
        <w:jc w:val="left"/>
        <w:rPr>
          <w:rFonts w:ascii="Arial" w:eastAsia="Times New Roman" w:hAnsi="Arial" w:cs="Arial"/>
          <w:color w:val="505050"/>
          <w:sz w:val="20"/>
          <w:szCs w:val="20"/>
          <w:lang w:eastAsia="fr-FR"/>
        </w:rPr>
      </w:pPr>
      <w:proofErr w:type="spellStart"/>
      <w:r w:rsidRPr="009D6E52">
        <w:rPr>
          <w:rFonts w:ascii="Arial" w:eastAsia="Times New Roman" w:hAnsi="Arial" w:cs="Arial"/>
          <w:color w:val="505050"/>
          <w:sz w:val="20"/>
          <w:lang w:eastAsia="fr-FR"/>
        </w:rPr>
        <w:t>Author</w:t>
      </w:r>
      <w:proofErr w:type="spellEnd"/>
      <w:r w:rsidRPr="009D6E52">
        <w:rPr>
          <w:rFonts w:ascii="Arial" w:eastAsia="Times New Roman" w:hAnsi="Arial" w:cs="Arial"/>
          <w:color w:val="505050"/>
          <w:sz w:val="20"/>
          <w:lang w:eastAsia="fr-FR"/>
        </w:rPr>
        <w:t xml:space="preserve"> links open overlay </w:t>
      </w:r>
      <w:proofErr w:type="spellStart"/>
      <w:r w:rsidRPr="009D6E52">
        <w:rPr>
          <w:rFonts w:ascii="Arial" w:eastAsia="Times New Roman" w:hAnsi="Arial" w:cs="Arial"/>
          <w:color w:val="505050"/>
          <w:sz w:val="20"/>
          <w:lang w:eastAsia="fr-FR"/>
        </w:rPr>
        <w:t>panel</w:t>
      </w:r>
      <w:hyperlink r:id="rId36" w:anchor="!" w:history="1">
        <w:r w:rsidRPr="009D6E52">
          <w:rPr>
            <w:rFonts w:ascii="Arial" w:eastAsia="Times New Roman" w:hAnsi="Arial" w:cs="Arial"/>
            <w:color w:val="007398"/>
            <w:sz w:val="20"/>
            <w:lang w:eastAsia="fr-FR"/>
          </w:rPr>
          <w:t>D.Deparcy</w:t>
        </w:r>
        <w:proofErr w:type="spellEnd"/>
      </w:hyperlink>
    </w:p>
    <w:p w:rsidR="009D6E52" w:rsidRPr="009D6E52" w:rsidRDefault="009D6E52" w:rsidP="009D6E52">
      <w:pPr>
        <w:spacing w:line="240" w:lineRule="auto"/>
        <w:jc w:val="left"/>
        <w:rPr>
          <w:rFonts w:ascii="Arial" w:eastAsia="Times New Roman" w:hAnsi="Arial" w:cs="Arial"/>
          <w:color w:val="505050"/>
          <w:sz w:val="20"/>
          <w:szCs w:val="20"/>
          <w:lang w:eastAsia="fr-FR"/>
        </w:rPr>
      </w:pPr>
      <w:r w:rsidRPr="009D6E52">
        <w:rPr>
          <w:rFonts w:ascii="Arial" w:eastAsia="Times New Roman" w:hAnsi="Arial" w:cs="Arial"/>
          <w:color w:val="505050"/>
          <w:sz w:val="20"/>
          <w:szCs w:val="20"/>
          <w:lang w:eastAsia="fr-FR"/>
        </w:rPr>
        <w:t>Show more</w:t>
      </w:r>
    </w:p>
    <w:p w:rsidR="009D6E52" w:rsidRPr="009D6E52" w:rsidRDefault="009D6E52" w:rsidP="009D6E52">
      <w:pPr>
        <w:spacing w:line="375" w:lineRule="atLeast"/>
        <w:jc w:val="left"/>
        <w:rPr>
          <w:rFonts w:ascii="Arial" w:eastAsia="Times New Roman" w:hAnsi="Arial" w:cs="Arial"/>
          <w:color w:val="505050"/>
          <w:sz w:val="20"/>
          <w:szCs w:val="20"/>
          <w:lang w:eastAsia="fr-FR"/>
        </w:rPr>
      </w:pPr>
      <w:hyperlink r:id="rId37" w:tgtFrame="_blank" w:tooltip="Persistent link using digital object identifier" w:history="1">
        <w:r w:rsidRPr="009D6E52">
          <w:rPr>
            <w:rFonts w:ascii="Arial" w:eastAsia="Times New Roman" w:hAnsi="Arial" w:cs="Arial"/>
            <w:color w:val="007398"/>
            <w:sz w:val="20"/>
            <w:u w:val="single"/>
            <w:lang w:eastAsia="fr-FR"/>
          </w:rPr>
          <w:t>https://doi.org/10.1016/j.jrm.2015.08.001</w:t>
        </w:r>
      </w:hyperlink>
      <w:hyperlink r:id="rId38" w:tgtFrame="_blank" w:history="1">
        <w:r w:rsidRPr="009D6E52">
          <w:rPr>
            <w:rFonts w:ascii="Arial" w:eastAsia="Times New Roman" w:hAnsi="Arial" w:cs="Arial"/>
            <w:color w:val="007398"/>
            <w:sz w:val="20"/>
            <w:u w:val="single"/>
            <w:lang w:eastAsia="fr-FR"/>
          </w:rPr>
          <w:t xml:space="preserve">Get </w:t>
        </w:r>
        <w:proofErr w:type="spellStart"/>
        <w:r w:rsidRPr="009D6E52">
          <w:rPr>
            <w:rFonts w:ascii="Arial" w:eastAsia="Times New Roman" w:hAnsi="Arial" w:cs="Arial"/>
            <w:color w:val="007398"/>
            <w:sz w:val="20"/>
            <w:u w:val="single"/>
            <w:lang w:eastAsia="fr-FR"/>
          </w:rPr>
          <w:t>rights</w:t>
        </w:r>
        <w:proofErr w:type="spellEnd"/>
        <w:r w:rsidRPr="009D6E52">
          <w:rPr>
            <w:rFonts w:ascii="Arial" w:eastAsia="Times New Roman" w:hAnsi="Arial" w:cs="Arial"/>
            <w:color w:val="007398"/>
            <w:sz w:val="20"/>
            <w:u w:val="single"/>
            <w:lang w:eastAsia="fr-FR"/>
          </w:rPr>
          <w:t xml:space="preserve"> and content</w:t>
        </w:r>
      </w:hyperlink>
    </w:p>
    <w:p w:rsidR="009D6E52" w:rsidRPr="009D6E52" w:rsidRDefault="009D6E52" w:rsidP="009D6E52">
      <w:pPr>
        <w:spacing w:after="120" w:line="480" w:lineRule="atLeast"/>
        <w:jc w:val="left"/>
        <w:outlineLvl w:val="1"/>
        <w:rPr>
          <w:rFonts w:ascii="Arial" w:eastAsia="Times New Roman" w:hAnsi="Arial" w:cs="Arial"/>
          <w:color w:val="505050"/>
          <w:sz w:val="27"/>
          <w:szCs w:val="27"/>
          <w:lang w:eastAsia="fr-FR"/>
        </w:rPr>
      </w:pPr>
      <w:r w:rsidRPr="009D6E52">
        <w:rPr>
          <w:rFonts w:ascii="Arial" w:eastAsia="Times New Roman" w:hAnsi="Arial" w:cs="Arial"/>
          <w:color w:val="505050"/>
          <w:sz w:val="27"/>
          <w:szCs w:val="27"/>
          <w:lang w:eastAsia="fr-FR"/>
        </w:rPr>
        <w:t>Résumé</w:t>
      </w:r>
    </w:p>
    <w:p w:rsidR="009D6E52" w:rsidRPr="009D6E52" w:rsidRDefault="009D6E52" w:rsidP="009D6E52">
      <w:pPr>
        <w:spacing w:after="240" w:line="360" w:lineRule="atLeast"/>
        <w:jc w:val="left"/>
        <w:rPr>
          <w:rFonts w:ascii="Arial" w:eastAsia="Times New Roman" w:hAnsi="Arial" w:cs="Arial"/>
          <w:color w:val="505050"/>
          <w:sz w:val="24"/>
          <w:szCs w:val="24"/>
          <w:lang w:eastAsia="fr-FR"/>
        </w:rPr>
      </w:pPr>
      <w:r w:rsidRPr="009D6E52">
        <w:rPr>
          <w:rFonts w:ascii="Arial" w:eastAsia="Times New Roman" w:hAnsi="Arial" w:cs="Arial"/>
          <w:color w:val="505050"/>
          <w:sz w:val="24"/>
          <w:szCs w:val="24"/>
          <w:lang w:eastAsia="fr-FR"/>
        </w:rPr>
        <w:t xml:space="preserve">Les particularités physiques modifiées des collagènes, allant dans le sens d’une perte d’élasticité et de moindre résistance, altèrent certainement le rendement musculaire mais aussi le soutien passif des structures conjonctives. Les lésions induites, dans la structure intime du muscle et de ses organes sensoriels, se réparent-elles suffisamment ? Avec la plasticité déviante du système nerveux soumis à l’afflux constant d’informations douloureuses, conduisent-elles à la perte de tolérance avec l’âge ? Faisons en sorte que la prédisposition à l’excès de perception douloureuse, à la sensibilité accrue aux traumatismes, en particulier </w:t>
      </w:r>
      <w:proofErr w:type="spellStart"/>
      <w:r w:rsidRPr="009D6E52">
        <w:rPr>
          <w:rFonts w:ascii="Arial" w:eastAsia="Times New Roman" w:hAnsi="Arial" w:cs="Arial"/>
          <w:color w:val="505050"/>
          <w:sz w:val="24"/>
          <w:szCs w:val="24"/>
          <w:lang w:eastAsia="fr-FR"/>
        </w:rPr>
        <w:t>cervico</w:t>
      </w:r>
      <w:proofErr w:type="spellEnd"/>
      <w:r w:rsidRPr="009D6E52">
        <w:rPr>
          <w:rFonts w:ascii="Arial" w:eastAsia="Times New Roman" w:hAnsi="Arial" w:cs="Arial"/>
          <w:color w:val="505050"/>
          <w:sz w:val="24"/>
          <w:szCs w:val="24"/>
          <w:lang w:eastAsia="fr-FR"/>
        </w:rPr>
        <w:t>-encéphaliques source de lésions retrouvées aux IRM avec tenseur de diffusion (D. </w:t>
      </w:r>
      <w:proofErr w:type="spellStart"/>
      <w:r w:rsidRPr="009D6E52">
        <w:rPr>
          <w:rFonts w:ascii="Arial" w:eastAsia="Times New Roman" w:hAnsi="Arial" w:cs="Arial"/>
          <w:color w:val="505050"/>
          <w:sz w:val="24"/>
          <w:szCs w:val="24"/>
          <w:lang w:eastAsia="fr-FR"/>
        </w:rPr>
        <w:t>Frédy</w:t>
      </w:r>
      <w:proofErr w:type="spellEnd"/>
      <w:r w:rsidRPr="009D6E52">
        <w:rPr>
          <w:rFonts w:ascii="Arial" w:eastAsia="Times New Roman" w:hAnsi="Arial" w:cs="Arial"/>
          <w:color w:val="505050"/>
          <w:sz w:val="24"/>
          <w:szCs w:val="24"/>
          <w:lang w:eastAsia="fr-FR"/>
        </w:rPr>
        <w:t>) conduise à une démarche de prévention. Pour cela, le diagnostic du syndrome d’Ehlers-Danlos doit être rapidement posé de façon à protéger les enfants. La démarche éducative auprès des parents, partenaires obligés, passe par la compréhension des symptômes et des mesures thérapeutiques, encore bien modestes à leur proposer. Le regard de l’ensemble des soignants est à changer pour une coordination des soins et de l’accompagnement social.</w:t>
      </w:r>
    </w:p>
    <w:p w:rsidR="009D6E52" w:rsidRPr="009D6E52" w:rsidRDefault="009D6E52" w:rsidP="009D6E52">
      <w:pPr>
        <w:spacing w:after="120" w:line="480" w:lineRule="atLeast"/>
        <w:jc w:val="left"/>
        <w:outlineLvl w:val="1"/>
        <w:rPr>
          <w:rFonts w:ascii="Arial" w:eastAsia="Times New Roman" w:hAnsi="Arial" w:cs="Arial"/>
          <w:color w:val="505050"/>
          <w:sz w:val="27"/>
          <w:szCs w:val="27"/>
          <w:lang w:eastAsia="fr-FR"/>
        </w:rPr>
      </w:pPr>
      <w:r w:rsidRPr="009D6E52">
        <w:rPr>
          <w:rFonts w:ascii="Arial" w:eastAsia="Times New Roman" w:hAnsi="Arial" w:cs="Arial"/>
          <w:color w:val="505050"/>
          <w:sz w:val="27"/>
          <w:szCs w:val="27"/>
          <w:lang w:eastAsia="fr-FR"/>
        </w:rPr>
        <w:t>Summary</w:t>
      </w:r>
    </w:p>
    <w:p w:rsidR="009D6E52" w:rsidRPr="009D6E52" w:rsidRDefault="009D6E52" w:rsidP="009D6E52">
      <w:pPr>
        <w:spacing w:after="240" w:line="360" w:lineRule="atLeast"/>
        <w:jc w:val="left"/>
        <w:rPr>
          <w:rFonts w:ascii="Arial" w:eastAsia="Times New Roman" w:hAnsi="Arial" w:cs="Arial"/>
          <w:color w:val="505050"/>
          <w:sz w:val="24"/>
          <w:szCs w:val="24"/>
          <w:lang w:eastAsia="fr-FR"/>
        </w:rPr>
      </w:pPr>
      <w:r w:rsidRPr="009D6E52">
        <w:rPr>
          <w:rFonts w:ascii="Arial" w:eastAsia="Times New Roman" w:hAnsi="Arial" w:cs="Arial"/>
          <w:color w:val="505050"/>
          <w:sz w:val="24"/>
          <w:szCs w:val="24"/>
          <w:lang w:eastAsia="fr-FR"/>
        </w:rPr>
        <w:lastRenderedPageBreak/>
        <w:t xml:space="preserve">The modified physical characteristics of collagens, going in the direction of a loss of elasticity and less resistance, deteriorate certainly the muscular output but also the passive support of the conjunctive structures. Induced lesions, in the intimate structure of the muscle and its sensors, are they repaired sufficiently? With the deviating plasticity of the nervous system subjected to the constant surge of painful information, they lead to the loss of tolerance with the years? Let us make so that the predisposition to the excess of painful perception, to the sensitivity increased to the traumas, in particular </w:t>
      </w:r>
      <w:proofErr w:type="spellStart"/>
      <w:r w:rsidRPr="009D6E52">
        <w:rPr>
          <w:rFonts w:ascii="Arial" w:eastAsia="Times New Roman" w:hAnsi="Arial" w:cs="Arial"/>
          <w:color w:val="505050"/>
          <w:sz w:val="24"/>
          <w:szCs w:val="24"/>
          <w:lang w:eastAsia="fr-FR"/>
        </w:rPr>
        <w:t>cervico</w:t>
      </w:r>
      <w:proofErr w:type="spellEnd"/>
      <w:r w:rsidRPr="009D6E52">
        <w:rPr>
          <w:rFonts w:ascii="Arial" w:eastAsia="Times New Roman" w:hAnsi="Arial" w:cs="Arial"/>
          <w:color w:val="505050"/>
          <w:sz w:val="24"/>
          <w:szCs w:val="24"/>
          <w:lang w:eastAsia="fr-FR"/>
        </w:rPr>
        <w:t xml:space="preserve">-encephalic source of lesions detected by MRI with new </w:t>
      </w:r>
      <w:proofErr w:type="spellStart"/>
      <w:r w:rsidRPr="009D6E52">
        <w:rPr>
          <w:rFonts w:ascii="Arial" w:eastAsia="Times New Roman" w:hAnsi="Arial" w:cs="Arial"/>
          <w:color w:val="505050"/>
          <w:sz w:val="24"/>
          <w:szCs w:val="24"/>
          <w:lang w:eastAsia="fr-FR"/>
        </w:rPr>
        <w:t>technics</w:t>
      </w:r>
      <w:proofErr w:type="spellEnd"/>
      <w:r w:rsidRPr="009D6E52">
        <w:rPr>
          <w:rFonts w:ascii="Arial" w:eastAsia="Times New Roman" w:hAnsi="Arial" w:cs="Arial"/>
          <w:color w:val="505050"/>
          <w:sz w:val="24"/>
          <w:szCs w:val="24"/>
          <w:lang w:eastAsia="fr-FR"/>
        </w:rPr>
        <w:t xml:space="preserve"> (D. </w:t>
      </w:r>
      <w:proofErr w:type="spellStart"/>
      <w:r w:rsidRPr="009D6E52">
        <w:rPr>
          <w:rFonts w:ascii="Arial" w:eastAsia="Times New Roman" w:hAnsi="Arial" w:cs="Arial"/>
          <w:color w:val="505050"/>
          <w:sz w:val="24"/>
          <w:szCs w:val="24"/>
          <w:lang w:eastAsia="fr-FR"/>
        </w:rPr>
        <w:t>Frédy</w:t>
      </w:r>
      <w:proofErr w:type="spellEnd"/>
      <w:r w:rsidRPr="009D6E52">
        <w:rPr>
          <w:rFonts w:ascii="Arial" w:eastAsia="Times New Roman" w:hAnsi="Arial" w:cs="Arial"/>
          <w:color w:val="505050"/>
          <w:sz w:val="24"/>
          <w:szCs w:val="24"/>
          <w:lang w:eastAsia="fr-FR"/>
        </w:rPr>
        <w:t>), leads to an approach of prevention. For that, the diagnosis of the syndrome of Ehlers-Danlos must be quickly posed in order to protect the children. The educational approach near the obliged parents, tests, passes by the comprehension of the symptoms and therapeutic measurements, still quite modest to propose to them. The glance of the whole of looking after is to be changed for a coordination of the care and social support.</w:t>
      </w:r>
    </w:p>
    <w:p w:rsidR="009320A3" w:rsidRDefault="009320A3">
      <w:r>
        <w:br w:type="page"/>
      </w:r>
    </w:p>
    <w:p w:rsidR="009D6E52" w:rsidRPr="009D6E52" w:rsidRDefault="009D6E52" w:rsidP="009D6E52">
      <w:pPr>
        <w:spacing w:line="240" w:lineRule="auto"/>
        <w:jc w:val="left"/>
        <w:rPr>
          <w:rFonts w:ascii="Arial" w:eastAsia="Times New Roman" w:hAnsi="Arial" w:cs="Arial"/>
          <w:color w:val="505050"/>
          <w:sz w:val="24"/>
          <w:szCs w:val="24"/>
          <w:lang w:eastAsia="fr-FR"/>
        </w:rPr>
      </w:pPr>
    </w:p>
    <w:p w:rsidR="009D6E52" w:rsidRPr="009D6E52" w:rsidRDefault="009D6E52" w:rsidP="009D6E52">
      <w:pPr>
        <w:spacing w:line="480" w:lineRule="atLeast"/>
        <w:jc w:val="left"/>
        <w:textAlignment w:val="center"/>
        <w:outlineLvl w:val="1"/>
        <w:rPr>
          <w:rFonts w:ascii="Arial" w:eastAsia="Times New Roman" w:hAnsi="Arial" w:cs="Arial"/>
          <w:color w:val="505050"/>
          <w:sz w:val="24"/>
          <w:szCs w:val="24"/>
          <w:lang w:eastAsia="fr-FR"/>
        </w:rPr>
      </w:pPr>
      <w:hyperlink r:id="rId39" w:tooltip="Go to Journal de Réadaptation Médicale : Pratique et Formation en Médecine Physique et de Réadaptation on ScienceDirect" w:history="1">
        <w:r w:rsidRPr="009D6E52">
          <w:rPr>
            <w:rFonts w:ascii="Arial" w:eastAsia="Times New Roman" w:hAnsi="Arial" w:cs="Arial"/>
            <w:color w:val="505050"/>
            <w:sz w:val="30"/>
            <w:u w:val="single"/>
            <w:lang w:eastAsia="fr-FR"/>
          </w:rPr>
          <w:t>Journal de Réadaptation Médicale : Pratique et Formation en Médecine Physique et de Réadaptation</w:t>
        </w:r>
      </w:hyperlink>
    </w:p>
    <w:p w:rsidR="009D6E52" w:rsidRPr="009D6E52" w:rsidRDefault="009D6E52" w:rsidP="009D6E52">
      <w:pPr>
        <w:spacing w:line="240" w:lineRule="auto"/>
        <w:jc w:val="left"/>
        <w:textAlignment w:val="center"/>
        <w:rPr>
          <w:rFonts w:ascii="Arial" w:eastAsia="Times New Roman" w:hAnsi="Arial" w:cs="Arial"/>
          <w:color w:val="505050"/>
          <w:sz w:val="24"/>
          <w:szCs w:val="24"/>
          <w:lang w:eastAsia="fr-FR"/>
        </w:rPr>
      </w:pPr>
      <w:hyperlink r:id="rId40" w:tooltip="Go to table of contents for this volume/issue" w:history="1">
        <w:r w:rsidRPr="009D6E52">
          <w:rPr>
            <w:rFonts w:ascii="Arial" w:eastAsia="Times New Roman" w:hAnsi="Arial" w:cs="Arial"/>
            <w:color w:val="007398"/>
            <w:sz w:val="24"/>
            <w:szCs w:val="24"/>
            <w:u w:val="single"/>
            <w:lang w:eastAsia="fr-FR"/>
          </w:rPr>
          <w:t>Volume 36, Issue 1</w:t>
        </w:r>
      </w:hyperlink>
      <w:r w:rsidRPr="009D6E52">
        <w:rPr>
          <w:rFonts w:ascii="Arial" w:eastAsia="Times New Roman" w:hAnsi="Arial" w:cs="Arial"/>
          <w:color w:val="505050"/>
          <w:sz w:val="24"/>
          <w:szCs w:val="24"/>
          <w:lang w:eastAsia="fr-FR"/>
        </w:rPr>
        <w:t>, </w:t>
      </w:r>
      <w:proofErr w:type="spellStart"/>
      <w:r w:rsidRPr="009D6E52">
        <w:rPr>
          <w:rFonts w:ascii="Arial" w:eastAsia="Times New Roman" w:hAnsi="Arial" w:cs="Arial"/>
          <w:color w:val="505050"/>
          <w:sz w:val="24"/>
          <w:szCs w:val="24"/>
          <w:lang w:eastAsia="fr-FR"/>
        </w:rPr>
        <w:t>February</w:t>
      </w:r>
      <w:proofErr w:type="spellEnd"/>
      <w:r w:rsidRPr="009D6E52">
        <w:rPr>
          <w:rFonts w:ascii="Arial" w:eastAsia="Times New Roman" w:hAnsi="Arial" w:cs="Arial"/>
          <w:color w:val="505050"/>
          <w:sz w:val="24"/>
          <w:szCs w:val="24"/>
          <w:lang w:eastAsia="fr-FR"/>
        </w:rPr>
        <w:t xml:space="preserve"> 2016, Pages 43-45</w:t>
      </w:r>
    </w:p>
    <w:p w:rsidR="009D6E52" w:rsidRPr="009D6E52" w:rsidRDefault="009D6E52" w:rsidP="009D6E52">
      <w:pPr>
        <w:spacing w:line="240" w:lineRule="auto"/>
        <w:jc w:val="right"/>
        <w:textAlignment w:val="top"/>
        <w:rPr>
          <w:rFonts w:ascii="Arial" w:eastAsia="Times New Roman" w:hAnsi="Arial" w:cs="Arial"/>
          <w:color w:val="505050"/>
          <w:sz w:val="24"/>
          <w:szCs w:val="24"/>
          <w:lang w:eastAsia="fr-FR"/>
        </w:rPr>
      </w:pPr>
      <w:r>
        <w:rPr>
          <w:rFonts w:ascii="Arial" w:eastAsia="Times New Roman" w:hAnsi="Arial" w:cs="Arial"/>
          <w:noProof/>
          <w:color w:val="007398"/>
          <w:sz w:val="24"/>
          <w:szCs w:val="24"/>
          <w:lang w:eastAsia="fr-FR"/>
        </w:rPr>
        <w:drawing>
          <wp:inline distT="0" distB="0" distL="0" distR="0">
            <wp:extent cx="1381125" cy="1524000"/>
            <wp:effectExtent l="19050" t="0" r="9525" b="0"/>
            <wp:docPr id="33" name="Image 33" descr="Journal de Réadaptation Médicale : Pratique et Formation en Médecine Physique et de Réadaptat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ournal de Réadaptation Médicale : Pratique et Formation en Médecine Physique et de Réadaptation">
                      <a:hlinkClick r:id="rId12"/>
                    </pic:cNvPr>
                    <pic:cNvPicPr>
                      <a:picLocks noChangeAspect="1" noChangeArrowheads="1"/>
                    </pic:cNvPicPr>
                  </pic:nvPicPr>
                  <pic:blipFill>
                    <a:blip r:embed="rId7"/>
                    <a:srcRect/>
                    <a:stretch>
                      <a:fillRect/>
                    </a:stretch>
                  </pic:blipFill>
                  <pic:spPr bwMode="auto">
                    <a:xfrm>
                      <a:off x="0" y="0"/>
                      <a:ext cx="1381125" cy="1524000"/>
                    </a:xfrm>
                    <a:prstGeom prst="rect">
                      <a:avLst/>
                    </a:prstGeom>
                    <a:noFill/>
                    <a:ln w="9525">
                      <a:noFill/>
                      <a:miter lim="800000"/>
                      <a:headEnd/>
                      <a:tailEnd/>
                    </a:ln>
                  </pic:spPr>
                </pic:pic>
              </a:graphicData>
            </a:graphic>
          </wp:inline>
        </w:drawing>
      </w:r>
    </w:p>
    <w:p w:rsidR="009D6E52" w:rsidRPr="009D6E52" w:rsidRDefault="009D6E52" w:rsidP="009D6E52">
      <w:pPr>
        <w:spacing w:line="330" w:lineRule="atLeast"/>
        <w:jc w:val="left"/>
        <w:outlineLvl w:val="0"/>
        <w:rPr>
          <w:rFonts w:ascii="Arial" w:eastAsia="Times New Roman" w:hAnsi="Arial" w:cs="Arial"/>
          <w:color w:val="737373"/>
          <w:kern w:val="36"/>
          <w:sz w:val="20"/>
          <w:szCs w:val="20"/>
          <w:lang w:eastAsia="fr-FR"/>
        </w:rPr>
      </w:pPr>
      <w:r w:rsidRPr="009D6E52">
        <w:rPr>
          <w:rFonts w:ascii="Arial" w:eastAsia="Times New Roman" w:hAnsi="Arial" w:cs="Arial"/>
          <w:color w:val="737373"/>
          <w:kern w:val="36"/>
          <w:sz w:val="20"/>
          <w:szCs w:val="20"/>
          <w:lang w:eastAsia="fr-FR"/>
        </w:rPr>
        <w:t>Mise au point</w:t>
      </w:r>
      <w:r w:rsidR="009320A3">
        <w:rPr>
          <w:rFonts w:ascii="Arial" w:eastAsia="Times New Roman" w:hAnsi="Arial" w:cs="Arial"/>
          <w:color w:val="737373"/>
          <w:kern w:val="36"/>
          <w:sz w:val="20"/>
          <w:szCs w:val="20"/>
          <w:lang w:eastAsia="fr-FR"/>
        </w:rPr>
        <w:t xml:space="preserve"> </w:t>
      </w:r>
      <w:r w:rsidRPr="009D6E52">
        <w:rPr>
          <w:rFonts w:ascii="Arial" w:eastAsia="Times New Roman" w:hAnsi="Arial" w:cs="Arial"/>
          <w:color w:val="737373"/>
          <w:kern w:val="36"/>
          <w:sz w:val="20"/>
          <w:szCs w:val="20"/>
          <w:lang w:eastAsia="fr-FR"/>
        </w:rPr>
        <w:t>Diagnostic et évaluation</w:t>
      </w:r>
    </w:p>
    <w:p w:rsidR="009D6E52" w:rsidRPr="009D6E52" w:rsidRDefault="009D6E52" w:rsidP="009D6E52">
      <w:pPr>
        <w:spacing w:line="480" w:lineRule="atLeast"/>
        <w:jc w:val="left"/>
        <w:outlineLvl w:val="0"/>
        <w:rPr>
          <w:rFonts w:ascii="Arial" w:eastAsia="Times New Roman" w:hAnsi="Arial" w:cs="Arial"/>
          <w:color w:val="505050"/>
          <w:kern w:val="36"/>
          <w:sz w:val="35"/>
          <w:szCs w:val="35"/>
          <w:lang w:eastAsia="fr-FR"/>
        </w:rPr>
      </w:pPr>
      <w:r w:rsidRPr="009D6E52">
        <w:rPr>
          <w:rFonts w:ascii="Arial" w:eastAsia="Times New Roman" w:hAnsi="Arial" w:cs="Arial"/>
          <w:color w:val="505050"/>
          <w:kern w:val="36"/>
          <w:sz w:val="35"/>
          <w:lang w:eastAsia="fr-FR"/>
        </w:rPr>
        <w:t>Épaules instables et syndrome d’Ehlers-Danlos (SED)</w:t>
      </w:r>
      <w:r w:rsidRPr="009D6E52">
        <w:rPr>
          <w:rFonts w:ascii="Arial" w:eastAsia="Times New Roman" w:hAnsi="Arial" w:cs="Arial"/>
          <w:color w:val="505050"/>
          <w:kern w:val="36"/>
          <w:sz w:val="35"/>
          <w:lang w:eastAsia="fr-FR"/>
        </w:rPr>
        <w:t>Shoulder instability and Ehlers-Danlos syndrome</w:t>
      </w:r>
    </w:p>
    <w:p w:rsidR="009D6E52" w:rsidRPr="009D6E52" w:rsidRDefault="009D6E52" w:rsidP="009D6E52">
      <w:pPr>
        <w:spacing w:line="330" w:lineRule="atLeast"/>
        <w:jc w:val="left"/>
        <w:rPr>
          <w:rFonts w:ascii="Arial" w:eastAsia="Times New Roman" w:hAnsi="Arial" w:cs="Arial"/>
          <w:color w:val="505050"/>
          <w:sz w:val="20"/>
          <w:szCs w:val="20"/>
          <w:lang w:eastAsia="fr-FR"/>
        </w:rPr>
      </w:pPr>
      <w:proofErr w:type="spellStart"/>
      <w:r w:rsidRPr="009D6E52">
        <w:rPr>
          <w:rFonts w:ascii="Arial" w:eastAsia="Times New Roman" w:hAnsi="Arial" w:cs="Arial"/>
          <w:color w:val="505050"/>
          <w:sz w:val="20"/>
          <w:lang w:eastAsia="fr-FR"/>
        </w:rPr>
        <w:t>Author</w:t>
      </w:r>
      <w:proofErr w:type="spellEnd"/>
      <w:r w:rsidRPr="009D6E52">
        <w:rPr>
          <w:rFonts w:ascii="Arial" w:eastAsia="Times New Roman" w:hAnsi="Arial" w:cs="Arial"/>
          <w:color w:val="505050"/>
          <w:sz w:val="20"/>
          <w:lang w:eastAsia="fr-FR"/>
        </w:rPr>
        <w:t xml:space="preserve"> links open overlay </w:t>
      </w:r>
      <w:proofErr w:type="spellStart"/>
      <w:r w:rsidRPr="009D6E52">
        <w:rPr>
          <w:rFonts w:ascii="Arial" w:eastAsia="Times New Roman" w:hAnsi="Arial" w:cs="Arial"/>
          <w:color w:val="505050"/>
          <w:sz w:val="20"/>
          <w:lang w:eastAsia="fr-FR"/>
        </w:rPr>
        <w:t>panel</w:t>
      </w:r>
      <w:hyperlink r:id="rId41" w:anchor="!" w:history="1">
        <w:r w:rsidRPr="009D6E52">
          <w:rPr>
            <w:rFonts w:ascii="Arial" w:eastAsia="Times New Roman" w:hAnsi="Arial" w:cs="Arial"/>
            <w:color w:val="007398"/>
            <w:sz w:val="20"/>
            <w:lang w:eastAsia="fr-FR"/>
          </w:rPr>
          <w:t>G.Nourrissat</w:t>
        </w:r>
        <w:r w:rsidRPr="009D6E52">
          <w:rPr>
            <w:rFonts w:ascii="Arial" w:eastAsia="Times New Roman" w:hAnsi="Arial" w:cs="Arial"/>
            <w:color w:val="007398"/>
            <w:sz w:val="15"/>
            <w:vertAlign w:val="superscript"/>
            <w:lang w:eastAsia="fr-FR"/>
          </w:rPr>
          <w:t>ab</w:t>
        </w:r>
      </w:hyperlink>
      <w:hyperlink r:id="rId42" w:anchor="!" w:history="1">
        <w:r w:rsidRPr="009D6E52">
          <w:rPr>
            <w:rFonts w:ascii="Arial" w:eastAsia="Times New Roman" w:hAnsi="Arial" w:cs="Arial"/>
            <w:color w:val="007398"/>
            <w:sz w:val="20"/>
            <w:lang w:eastAsia="fr-FR"/>
          </w:rPr>
          <w:t>L.Doursounian</w:t>
        </w:r>
        <w:r w:rsidRPr="009D6E52">
          <w:rPr>
            <w:rFonts w:ascii="Arial" w:eastAsia="Times New Roman" w:hAnsi="Arial" w:cs="Arial"/>
            <w:color w:val="007398"/>
            <w:sz w:val="15"/>
            <w:vertAlign w:val="superscript"/>
            <w:lang w:eastAsia="fr-FR"/>
          </w:rPr>
          <w:t>b</w:t>
        </w:r>
        <w:proofErr w:type="spellEnd"/>
      </w:hyperlink>
    </w:p>
    <w:p w:rsidR="009D6E52" w:rsidRPr="009D6E52" w:rsidRDefault="009D6E52" w:rsidP="009D6E52">
      <w:pPr>
        <w:spacing w:line="240" w:lineRule="auto"/>
        <w:jc w:val="left"/>
        <w:rPr>
          <w:rFonts w:ascii="Arial" w:eastAsia="Times New Roman" w:hAnsi="Arial" w:cs="Arial"/>
          <w:color w:val="505050"/>
          <w:sz w:val="20"/>
          <w:szCs w:val="20"/>
          <w:lang w:eastAsia="fr-FR"/>
        </w:rPr>
      </w:pPr>
      <w:r w:rsidRPr="009D6E52">
        <w:rPr>
          <w:rFonts w:ascii="Arial" w:eastAsia="Times New Roman" w:hAnsi="Arial" w:cs="Arial"/>
          <w:color w:val="505050"/>
          <w:sz w:val="20"/>
          <w:szCs w:val="20"/>
          <w:lang w:eastAsia="fr-FR"/>
        </w:rPr>
        <w:t>Show more</w:t>
      </w:r>
    </w:p>
    <w:p w:rsidR="009D6E52" w:rsidRPr="009D6E52" w:rsidRDefault="009D6E52" w:rsidP="009D6E52">
      <w:pPr>
        <w:spacing w:line="375" w:lineRule="atLeast"/>
        <w:jc w:val="left"/>
        <w:rPr>
          <w:rFonts w:ascii="Arial" w:eastAsia="Times New Roman" w:hAnsi="Arial" w:cs="Arial"/>
          <w:color w:val="505050"/>
          <w:sz w:val="20"/>
          <w:szCs w:val="20"/>
          <w:lang w:eastAsia="fr-FR"/>
        </w:rPr>
      </w:pPr>
      <w:hyperlink r:id="rId43" w:tgtFrame="_blank" w:tooltip="Persistent link using digital object identifier" w:history="1">
        <w:r w:rsidRPr="009D6E52">
          <w:rPr>
            <w:rFonts w:ascii="Arial" w:eastAsia="Times New Roman" w:hAnsi="Arial" w:cs="Arial"/>
            <w:color w:val="007398"/>
            <w:sz w:val="20"/>
            <w:u w:val="single"/>
            <w:lang w:eastAsia="fr-FR"/>
          </w:rPr>
          <w:t>https://doi.org/10.1016/j.jrm.2015.09.007</w:t>
        </w:r>
      </w:hyperlink>
      <w:hyperlink r:id="rId44" w:tgtFrame="_blank" w:history="1">
        <w:r w:rsidRPr="009D6E52">
          <w:rPr>
            <w:rFonts w:ascii="Arial" w:eastAsia="Times New Roman" w:hAnsi="Arial" w:cs="Arial"/>
            <w:color w:val="007398"/>
            <w:sz w:val="20"/>
            <w:u w:val="single"/>
            <w:lang w:eastAsia="fr-FR"/>
          </w:rPr>
          <w:t xml:space="preserve">Get </w:t>
        </w:r>
        <w:proofErr w:type="spellStart"/>
        <w:r w:rsidRPr="009D6E52">
          <w:rPr>
            <w:rFonts w:ascii="Arial" w:eastAsia="Times New Roman" w:hAnsi="Arial" w:cs="Arial"/>
            <w:color w:val="007398"/>
            <w:sz w:val="20"/>
            <w:u w:val="single"/>
            <w:lang w:eastAsia="fr-FR"/>
          </w:rPr>
          <w:t>rights</w:t>
        </w:r>
        <w:proofErr w:type="spellEnd"/>
        <w:r w:rsidRPr="009D6E52">
          <w:rPr>
            <w:rFonts w:ascii="Arial" w:eastAsia="Times New Roman" w:hAnsi="Arial" w:cs="Arial"/>
            <w:color w:val="007398"/>
            <w:sz w:val="20"/>
            <w:u w:val="single"/>
            <w:lang w:eastAsia="fr-FR"/>
          </w:rPr>
          <w:t xml:space="preserve"> and content</w:t>
        </w:r>
      </w:hyperlink>
    </w:p>
    <w:p w:rsidR="009D6E52" w:rsidRPr="009D6E52" w:rsidRDefault="009D6E52" w:rsidP="009D6E52">
      <w:pPr>
        <w:spacing w:after="120" w:line="480" w:lineRule="atLeast"/>
        <w:jc w:val="left"/>
        <w:outlineLvl w:val="1"/>
        <w:rPr>
          <w:rFonts w:ascii="Arial" w:eastAsia="Times New Roman" w:hAnsi="Arial" w:cs="Arial"/>
          <w:color w:val="505050"/>
          <w:sz w:val="27"/>
          <w:szCs w:val="27"/>
          <w:lang w:eastAsia="fr-FR"/>
        </w:rPr>
      </w:pPr>
      <w:r w:rsidRPr="009D6E52">
        <w:rPr>
          <w:rFonts w:ascii="Arial" w:eastAsia="Times New Roman" w:hAnsi="Arial" w:cs="Arial"/>
          <w:color w:val="505050"/>
          <w:sz w:val="27"/>
          <w:szCs w:val="27"/>
          <w:lang w:eastAsia="fr-FR"/>
        </w:rPr>
        <w:t>Résumé</w:t>
      </w:r>
    </w:p>
    <w:p w:rsidR="009D6E52" w:rsidRPr="009D6E52" w:rsidRDefault="009D6E52" w:rsidP="009D6E52">
      <w:pPr>
        <w:spacing w:after="240" w:line="360" w:lineRule="atLeast"/>
        <w:jc w:val="left"/>
        <w:rPr>
          <w:rFonts w:ascii="Arial" w:eastAsia="Times New Roman" w:hAnsi="Arial" w:cs="Arial"/>
          <w:color w:val="505050"/>
          <w:sz w:val="24"/>
          <w:szCs w:val="24"/>
          <w:lang w:eastAsia="fr-FR"/>
        </w:rPr>
      </w:pPr>
      <w:r w:rsidRPr="009D6E52">
        <w:rPr>
          <w:rFonts w:ascii="Arial" w:eastAsia="Times New Roman" w:hAnsi="Arial" w:cs="Arial"/>
          <w:color w:val="505050"/>
          <w:sz w:val="24"/>
          <w:szCs w:val="24"/>
          <w:lang w:eastAsia="fr-FR"/>
        </w:rPr>
        <w:t xml:space="preserve">Le début très jeune, avant l’âge de 10 ans, le déboîtement multidirectionnel, sans traumatisme, non douloureux, suivi de douleurs très intenses doivent faire évoquer le syndrome d’Ehlers-Danlos. On retrouve une dyskinésie </w:t>
      </w:r>
      <w:proofErr w:type="spellStart"/>
      <w:r w:rsidRPr="009D6E52">
        <w:rPr>
          <w:rFonts w:ascii="Arial" w:eastAsia="Times New Roman" w:hAnsi="Arial" w:cs="Arial"/>
          <w:color w:val="505050"/>
          <w:sz w:val="24"/>
          <w:szCs w:val="24"/>
          <w:lang w:eastAsia="fr-FR"/>
        </w:rPr>
        <w:t>scapulothoracique</w:t>
      </w:r>
      <w:proofErr w:type="spellEnd"/>
      <w:r w:rsidRPr="009D6E52">
        <w:rPr>
          <w:rFonts w:ascii="Arial" w:eastAsia="Times New Roman" w:hAnsi="Arial" w:cs="Arial"/>
          <w:color w:val="505050"/>
          <w:sz w:val="24"/>
          <w:szCs w:val="24"/>
          <w:lang w:eastAsia="fr-FR"/>
        </w:rPr>
        <w:t xml:space="preserve"> et une </w:t>
      </w:r>
      <w:proofErr w:type="spellStart"/>
      <w:r w:rsidRPr="009D6E52">
        <w:rPr>
          <w:rFonts w:ascii="Arial" w:eastAsia="Times New Roman" w:hAnsi="Arial" w:cs="Arial"/>
          <w:color w:val="505050"/>
          <w:sz w:val="24"/>
          <w:szCs w:val="24"/>
          <w:lang w:eastAsia="fr-FR"/>
        </w:rPr>
        <w:t>subluxation</w:t>
      </w:r>
      <w:proofErr w:type="spellEnd"/>
      <w:r w:rsidRPr="009D6E52">
        <w:rPr>
          <w:rFonts w:ascii="Arial" w:eastAsia="Times New Roman" w:hAnsi="Arial" w:cs="Arial"/>
          <w:color w:val="505050"/>
          <w:sz w:val="24"/>
          <w:szCs w:val="24"/>
          <w:lang w:eastAsia="fr-FR"/>
        </w:rPr>
        <w:t xml:space="preserve"> inférieure de la tête humérale à la radiographie. Les vêtements de contention sont efficaces. Le traitement chirurgical doit être envisagé avec prudence, les échecs, notamment avec les butées antérieures sont fréquents. Les implants sont à éviter. La chirurgie qui semble la moins agressive est celle de plicature capsulaire suivie d’une </w:t>
      </w:r>
      <w:proofErr w:type="spellStart"/>
      <w:r w:rsidRPr="009D6E52">
        <w:rPr>
          <w:rFonts w:ascii="Arial" w:eastAsia="Times New Roman" w:hAnsi="Arial" w:cs="Arial"/>
          <w:color w:val="505050"/>
          <w:sz w:val="24"/>
          <w:szCs w:val="24"/>
          <w:lang w:eastAsia="fr-FR"/>
        </w:rPr>
        <w:t>autorééducation</w:t>
      </w:r>
      <w:proofErr w:type="spellEnd"/>
      <w:r w:rsidRPr="009D6E52">
        <w:rPr>
          <w:rFonts w:ascii="Arial" w:eastAsia="Times New Roman" w:hAnsi="Arial" w:cs="Arial"/>
          <w:color w:val="505050"/>
          <w:sz w:val="24"/>
          <w:szCs w:val="24"/>
          <w:lang w:eastAsia="fr-FR"/>
        </w:rPr>
        <w:t>. Les problèmes de cicatrisation se situent à trois niveaux : osseux, cutané, ligamentaire.</w:t>
      </w:r>
    </w:p>
    <w:p w:rsidR="009D6E52" w:rsidRPr="009D6E52" w:rsidRDefault="009D6E52" w:rsidP="009D6E52">
      <w:pPr>
        <w:spacing w:after="120" w:line="480" w:lineRule="atLeast"/>
        <w:jc w:val="left"/>
        <w:outlineLvl w:val="1"/>
        <w:rPr>
          <w:rFonts w:ascii="Arial" w:eastAsia="Times New Roman" w:hAnsi="Arial" w:cs="Arial"/>
          <w:color w:val="505050"/>
          <w:sz w:val="27"/>
          <w:szCs w:val="27"/>
          <w:lang w:eastAsia="fr-FR"/>
        </w:rPr>
      </w:pPr>
      <w:r w:rsidRPr="009D6E52">
        <w:rPr>
          <w:rFonts w:ascii="Arial" w:eastAsia="Times New Roman" w:hAnsi="Arial" w:cs="Arial"/>
          <w:color w:val="505050"/>
          <w:sz w:val="27"/>
          <w:szCs w:val="27"/>
          <w:lang w:eastAsia="fr-FR"/>
        </w:rPr>
        <w:t>Summary</w:t>
      </w:r>
    </w:p>
    <w:p w:rsidR="009D6E52" w:rsidRPr="009D6E52" w:rsidRDefault="009D6E52" w:rsidP="009D6E52">
      <w:pPr>
        <w:spacing w:after="240" w:line="360" w:lineRule="atLeast"/>
        <w:jc w:val="left"/>
        <w:rPr>
          <w:rFonts w:ascii="Arial" w:eastAsia="Times New Roman" w:hAnsi="Arial" w:cs="Arial"/>
          <w:color w:val="505050"/>
          <w:sz w:val="24"/>
          <w:szCs w:val="24"/>
          <w:lang w:eastAsia="fr-FR"/>
        </w:rPr>
      </w:pPr>
      <w:r w:rsidRPr="009D6E52">
        <w:rPr>
          <w:rFonts w:ascii="Arial" w:eastAsia="Times New Roman" w:hAnsi="Arial" w:cs="Arial"/>
          <w:color w:val="505050"/>
          <w:sz w:val="24"/>
          <w:szCs w:val="24"/>
          <w:lang w:eastAsia="fr-FR"/>
        </w:rPr>
        <w:t xml:space="preserve">The very young beginning before 10 years, the </w:t>
      </w:r>
      <w:proofErr w:type="spellStart"/>
      <w:r w:rsidRPr="009D6E52">
        <w:rPr>
          <w:rFonts w:ascii="Arial" w:eastAsia="Times New Roman" w:hAnsi="Arial" w:cs="Arial"/>
          <w:color w:val="505050"/>
          <w:sz w:val="24"/>
          <w:szCs w:val="24"/>
          <w:lang w:eastAsia="fr-FR"/>
        </w:rPr>
        <w:t>multidislocation</w:t>
      </w:r>
      <w:proofErr w:type="spellEnd"/>
      <w:r w:rsidRPr="009D6E52">
        <w:rPr>
          <w:rFonts w:ascii="Arial" w:eastAsia="Times New Roman" w:hAnsi="Arial" w:cs="Arial"/>
          <w:color w:val="505050"/>
          <w:sz w:val="24"/>
          <w:szCs w:val="24"/>
          <w:lang w:eastAsia="fr-FR"/>
        </w:rPr>
        <w:t xml:space="preserve"> without trauma, painless, followed by intense pain should evoke Ehlers-Danlos. It includes a </w:t>
      </w:r>
      <w:proofErr w:type="spellStart"/>
      <w:r w:rsidRPr="009D6E52">
        <w:rPr>
          <w:rFonts w:ascii="Arial" w:eastAsia="Times New Roman" w:hAnsi="Arial" w:cs="Arial"/>
          <w:color w:val="505050"/>
          <w:sz w:val="24"/>
          <w:szCs w:val="24"/>
          <w:lang w:eastAsia="fr-FR"/>
        </w:rPr>
        <w:t>scapulothoracic</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dyskinesia</w:t>
      </w:r>
      <w:proofErr w:type="spellEnd"/>
      <w:r w:rsidRPr="009D6E52">
        <w:rPr>
          <w:rFonts w:ascii="Arial" w:eastAsia="Times New Roman" w:hAnsi="Arial" w:cs="Arial"/>
          <w:color w:val="505050"/>
          <w:sz w:val="24"/>
          <w:szCs w:val="24"/>
          <w:lang w:eastAsia="fr-FR"/>
        </w:rPr>
        <w:t xml:space="preserve"> and a bottom of the humeral head </w:t>
      </w:r>
      <w:proofErr w:type="spellStart"/>
      <w:r w:rsidRPr="009D6E52">
        <w:rPr>
          <w:rFonts w:ascii="Arial" w:eastAsia="Times New Roman" w:hAnsi="Arial" w:cs="Arial"/>
          <w:color w:val="505050"/>
          <w:sz w:val="24"/>
          <w:szCs w:val="24"/>
          <w:lang w:eastAsia="fr-FR"/>
        </w:rPr>
        <w:t>subluxation</w:t>
      </w:r>
      <w:proofErr w:type="spellEnd"/>
      <w:r w:rsidRPr="009D6E52">
        <w:rPr>
          <w:rFonts w:ascii="Arial" w:eastAsia="Times New Roman" w:hAnsi="Arial" w:cs="Arial"/>
          <w:color w:val="505050"/>
          <w:sz w:val="24"/>
          <w:szCs w:val="24"/>
          <w:lang w:eastAsia="fr-FR"/>
        </w:rPr>
        <w:t xml:space="preserve"> on radiography. Compressive garments are effective. Surgical treatment should be considered with caution, chess, especially with anterior stops are frequent. The implants are avoided. The surgery, which seems the least aggressive, is that of capsular </w:t>
      </w:r>
      <w:proofErr w:type="spellStart"/>
      <w:r w:rsidRPr="009D6E52">
        <w:rPr>
          <w:rFonts w:ascii="Arial" w:eastAsia="Times New Roman" w:hAnsi="Arial" w:cs="Arial"/>
          <w:color w:val="505050"/>
          <w:sz w:val="24"/>
          <w:szCs w:val="24"/>
          <w:lang w:eastAsia="fr-FR"/>
        </w:rPr>
        <w:t>plication</w:t>
      </w:r>
      <w:proofErr w:type="spellEnd"/>
      <w:r w:rsidRPr="009D6E52">
        <w:rPr>
          <w:rFonts w:ascii="Arial" w:eastAsia="Times New Roman" w:hAnsi="Arial" w:cs="Arial"/>
          <w:color w:val="505050"/>
          <w:sz w:val="24"/>
          <w:szCs w:val="24"/>
          <w:lang w:eastAsia="fr-FR"/>
        </w:rPr>
        <w:t xml:space="preserve"> followed by a self-rehabilitation. Healing problems exist at three levels: bone, skin, ligaments.</w:t>
      </w:r>
    </w:p>
    <w:p w:rsidR="009D6E52" w:rsidRDefault="009D6E52"/>
    <w:p w:rsidR="009D6E52" w:rsidRPr="009D6E52" w:rsidRDefault="009D6E52" w:rsidP="009D6E52">
      <w:pPr>
        <w:spacing w:line="240" w:lineRule="auto"/>
        <w:jc w:val="left"/>
        <w:rPr>
          <w:rFonts w:ascii="Arial" w:eastAsia="Times New Roman" w:hAnsi="Arial" w:cs="Arial"/>
          <w:color w:val="505050"/>
          <w:sz w:val="24"/>
          <w:szCs w:val="24"/>
          <w:lang w:eastAsia="fr-FR"/>
        </w:rPr>
      </w:pPr>
    </w:p>
    <w:p w:rsidR="009D6E52" w:rsidRPr="009D6E52" w:rsidRDefault="009D6E52" w:rsidP="009D6E52">
      <w:pPr>
        <w:spacing w:line="480" w:lineRule="atLeast"/>
        <w:jc w:val="left"/>
        <w:textAlignment w:val="center"/>
        <w:outlineLvl w:val="1"/>
        <w:rPr>
          <w:rFonts w:ascii="Arial" w:eastAsia="Times New Roman" w:hAnsi="Arial" w:cs="Arial"/>
          <w:color w:val="505050"/>
          <w:sz w:val="24"/>
          <w:szCs w:val="24"/>
          <w:lang w:eastAsia="fr-FR"/>
        </w:rPr>
      </w:pPr>
      <w:hyperlink r:id="rId45" w:tooltip="Go to Journal de Réadaptation Médicale : Pratique et Formation en Médecine Physique et de Réadaptation on ScienceDirect" w:history="1">
        <w:r w:rsidRPr="009D6E52">
          <w:rPr>
            <w:rFonts w:ascii="Arial" w:eastAsia="Times New Roman" w:hAnsi="Arial" w:cs="Arial"/>
            <w:color w:val="505050"/>
            <w:sz w:val="30"/>
            <w:u w:val="single"/>
            <w:lang w:eastAsia="fr-FR"/>
          </w:rPr>
          <w:t>Journal de Réadaptation Médicale : Pratique et Formation en Médecine Physique et de Réadaptation</w:t>
        </w:r>
      </w:hyperlink>
    </w:p>
    <w:p w:rsidR="009D6E52" w:rsidRPr="009D6E52" w:rsidRDefault="009D6E52" w:rsidP="009D6E52">
      <w:pPr>
        <w:spacing w:line="240" w:lineRule="auto"/>
        <w:jc w:val="left"/>
        <w:textAlignment w:val="center"/>
        <w:rPr>
          <w:rFonts w:ascii="Arial" w:eastAsia="Times New Roman" w:hAnsi="Arial" w:cs="Arial"/>
          <w:color w:val="505050"/>
          <w:sz w:val="24"/>
          <w:szCs w:val="24"/>
          <w:lang w:eastAsia="fr-FR"/>
        </w:rPr>
      </w:pPr>
      <w:hyperlink r:id="rId46" w:tooltip="Go to table of contents for this volume/issue" w:history="1">
        <w:r w:rsidRPr="009D6E52">
          <w:rPr>
            <w:rFonts w:ascii="Arial" w:eastAsia="Times New Roman" w:hAnsi="Arial" w:cs="Arial"/>
            <w:color w:val="007398"/>
            <w:sz w:val="24"/>
            <w:szCs w:val="24"/>
            <w:u w:val="single"/>
            <w:lang w:eastAsia="fr-FR"/>
          </w:rPr>
          <w:t>Volume 36, Issue 1</w:t>
        </w:r>
      </w:hyperlink>
      <w:r w:rsidRPr="009D6E52">
        <w:rPr>
          <w:rFonts w:ascii="Arial" w:eastAsia="Times New Roman" w:hAnsi="Arial" w:cs="Arial"/>
          <w:color w:val="505050"/>
          <w:sz w:val="24"/>
          <w:szCs w:val="24"/>
          <w:lang w:eastAsia="fr-FR"/>
        </w:rPr>
        <w:t>, </w:t>
      </w:r>
      <w:proofErr w:type="spellStart"/>
      <w:r w:rsidRPr="009D6E52">
        <w:rPr>
          <w:rFonts w:ascii="Arial" w:eastAsia="Times New Roman" w:hAnsi="Arial" w:cs="Arial"/>
          <w:color w:val="505050"/>
          <w:sz w:val="24"/>
          <w:szCs w:val="24"/>
          <w:lang w:eastAsia="fr-FR"/>
        </w:rPr>
        <w:t>February</w:t>
      </w:r>
      <w:proofErr w:type="spellEnd"/>
      <w:r w:rsidRPr="009D6E52">
        <w:rPr>
          <w:rFonts w:ascii="Arial" w:eastAsia="Times New Roman" w:hAnsi="Arial" w:cs="Arial"/>
          <w:color w:val="505050"/>
          <w:sz w:val="24"/>
          <w:szCs w:val="24"/>
          <w:lang w:eastAsia="fr-FR"/>
        </w:rPr>
        <w:t xml:space="preserve"> 2016, Pages 46-51</w:t>
      </w:r>
    </w:p>
    <w:p w:rsidR="009D6E52" w:rsidRPr="009D6E52" w:rsidRDefault="009D6E52" w:rsidP="009D6E52">
      <w:pPr>
        <w:spacing w:line="240" w:lineRule="auto"/>
        <w:jc w:val="right"/>
        <w:textAlignment w:val="top"/>
        <w:rPr>
          <w:rFonts w:ascii="Arial" w:eastAsia="Times New Roman" w:hAnsi="Arial" w:cs="Arial"/>
          <w:color w:val="505050"/>
          <w:sz w:val="24"/>
          <w:szCs w:val="24"/>
          <w:lang w:eastAsia="fr-FR"/>
        </w:rPr>
      </w:pPr>
      <w:r>
        <w:rPr>
          <w:rFonts w:ascii="Arial" w:eastAsia="Times New Roman" w:hAnsi="Arial" w:cs="Arial"/>
          <w:noProof/>
          <w:color w:val="007398"/>
          <w:sz w:val="24"/>
          <w:szCs w:val="24"/>
          <w:lang w:eastAsia="fr-FR"/>
        </w:rPr>
        <w:drawing>
          <wp:inline distT="0" distB="0" distL="0" distR="0">
            <wp:extent cx="1381125" cy="1524000"/>
            <wp:effectExtent l="19050" t="0" r="9525" b="0"/>
            <wp:docPr id="37" name="Image 37" descr="Journal de Réadaptation Médicale : Pratique et Formation en Médecine Physique et de Réadaptat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Journal de Réadaptation Médicale : Pratique et Formation en Médecine Physique et de Réadaptation">
                      <a:hlinkClick r:id="rId12"/>
                    </pic:cNvPr>
                    <pic:cNvPicPr>
                      <a:picLocks noChangeAspect="1" noChangeArrowheads="1"/>
                    </pic:cNvPicPr>
                  </pic:nvPicPr>
                  <pic:blipFill>
                    <a:blip r:embed="rId7"/>
                    <a:srcRect/>
                    <a:stretch>
                      <a:fillRect/>
                    </a:stretch>
                  </pic:blipFill>
                  <pic:spPr bwMode="auto">
                    <a:xfrm>
                      <a:off x="0" y="0"/>
                      <a:ext cx="1381125" cy="1524000"/>
                    </a:xfrm>
                    <a:prstGeom prst="rect">
                      <a:avLst/>
                    </a:prstGeom>
                    <a:noFill/>
                    <a:ln w="9525">
                      <a:noFill/>
                      <a:miter lim="800000"/>
                      <a:headEnd/>
                      <a:tailEnd/>
                    </a:ln>
                  </pic:spPr>
                </pic:pic>
              </a:graphicData>
            </a:graphic>
          </wp:inline>
        </w:drawing>
      </w:r>
    </w:p>
    <w:p w:rsidR="009D6E52" w:rsidRPr="009D6E52" w:rsidRDefault="009D6E52" w:rsidP="009D6E52">
      <w:pPr>
        <w:spacing w:line="330" w:lineRule="atLeast"/>
        <w:jc w:val="left"/>
        <w:outlineLvl w:val="0"/>
        <w:rPr>
          <w:rFonts w:ascii="Arial" w:eastAsia="Times New Roman" w:hAnsi="Arial" w:cs="Arial"/>
          <w:color w:val="737373"/>
          <w:kern w:val="36"/>
          <w:sz w:val="20"/>
          <w:szCs w:val="20"/>
          <w:lang w:eastAsia="fr-FR"/>
        </w:rPr>
      </w:pPr>
      <w:r w:rsidRPr="009D6E52">
        <w:rPr>
          <w:rFonts w:ascii="Arial" w:eastAsia="Times New Roman" w:hAnsi="Arial" w:cs="Arial"/>
          <w:color w:val="737373"/>
          <w:kern w:val="36"/>
          <w:sz w:val="20"/>
          <w:szCs w:val="20"/>
          <w:lang w:eastAsia="fr-FR"/>
        </w:rPr>
        <w:t>Mise au point</w:t>
      </w:r>
    </w:p>
    <w:p w:rsidR="009D6E52" w:rsidRPr="009D6E52" w:rsidRDefault="009D6E52" w:rsidP="009D6E52">
      <w:pPr>
        <w:spacing w:line="330" w:lineRule="atLeast"/>
        <w:jc w:val="left"/>
        <w:outlineLvl w:val="0"/>
        <w:rPr>
          <w:rFonts w:ascii="Arial" w:eastAsia="Times New Roman" w:hAnsi="Arial" w:cs="Arial"/>
          <w:color w:val="737373"/>
          <w:kern w:val="36"/>
          <w:sz w:val="20"/>
          <w:szCs w:val="20"/>
          <w:lang w:eastAsia="fr-FR"/>
        </w:rPr>
      </w:pPr>
      <w:r w:rsidRPr="009D6E52">
        <w:rPr>
          <w:rFonts w:ascii="Arial" w:eastAsia="Times New Roman" w:hAnsi="Arial" w:cs="Arial"/>
          <w:color w:val="737373"/>
          <w:kern w:val="36"/>
          <w:sz w:val="20"/>
          <w:szCs w:val="20"/>
          <w:lang w:eastAsia="fr-FR"/>
        </w:rPr>
        <w:t>Diagnostic et évaluation</w:t>
      </w:r>
    </w:p>
    <w:p w:rsidR="009D6E52" w:rsidRPr="009D6E52" w:rsidRDefault="009D6E52" w:rsidP="009D6E52">
      <w:pPr>
        <w:spacing w:line="480" w:lineRule="atLeast"/>
        <w:jc w:val="left"/>
        <w:outlineLvl w:val="0"/>
        <w:rPr>
          <w:rFonts w:ascii="Arial" w:eastAsia="Times New Roman" w:hAnsi="Arial" w:cs="Arial"/>
          <w:color w:val="505050"/>
          <w:kern w:val="36"/>
          <w:sz w:val="35"/>
          <w:szCs w:val="35"/>
          <w:lang w:eastAsia="fr-FR"/>
        </w:rPr>
      </w:pPr>
      <w:r w:rsidRPr="009D6E52">
        <w:rPr>
          <w:rFonts w:ascii="Arial" w:eastAsia="Times New Roman" w:hAnsi="Arial" w:cs="Arial"/>
          <w:color w:val="505050"/>
          <w:kern w:val="36"/>
          <w:sz w:val="35"/>
          <w:lang w:eastAsia="fr-FR"/>
        </w:rPr>
        <w:t>Scoliose et syndrome d’Ehlers-Danlos (SED)</w:t>
      </w:r>
      <w:r w:rsidRPr="009D6E52">
        <w:rPr>
          <w:rFonts w:ascii="Arial" w:eastAsia="Times New Roman" w:hAnsi="Arial" w:cs="Arial"/>
          <w:color w:val="505050"/>
          <w:kern w:val="36"/>
          <w:sz w:val="35"/>
          <w:lang w:eastAsia="fr-FR"/>
        </w:rPr>
        <w:t>Scoliosis and Ehlers-Danlos disease</w:t>
      </w:r>
    </w:p>
    <w:p w:rsidR="009D6E52" w:rsidRPr="009D6E52" w:rsidRDefault="009D6E52" w:rsidP="009D6E52">
      <w:pPr>
        <w:spacing w:line="330" w:lineRule="atLeast"/>
        <w:jc w:val="left"/>
        <w:rPr>
          <w:rFonts w:ascii="Arial" w:eastAsia="Times New Roman" w:hAnsi="Arial" w:cs="Arial"/>
          <w:color w:val="505050"/>
          <w:sz w:val="20"/>
          <w:szCs w:val="20"/>
          <w:lang w:eastAsia="fr-FR"/>
        </w:rPr>
      </w:pPr>
      <w:proofErr w:type="spellStart"/>
      <w:r w:rsidRPr="009D6E52">
        <w:rPr>
          <w:rFonts w:ascii="Arial" w:eastAsia="Times New Roman" w:hAnsi="Arial" w:cs="Arial"/>
          <w:color w:val="505050"/>
          <w:sz w:val="20"/>
          <w:lang w:eastAsia="fr-FR"/>
        </w:rPr>
        <w:t>Author</w:t>
      </w:r>
      <w:proofErr w:type="spellEnd"/>
      <w:r w:rsidRPr="009D6E52">
        <w:rPr>
          <w:rFonts w:ascii="Arial" w:eastAsia="Times New Roman" w:hAnsi="Arial" w:cs="Arial"/>
          <w:color w:val="505050"/>
          <w:sz w:val="20"/>
          <w:lang w:eastAsia="fr-FR"/>
        </w:rPr>
        <w:t xml:space="preserve"> links open overlay </w:t>
      </w:r>
      <w:proofErr w:type="spellStart"/>
      <w:r w:rsidRPr="009D6E52">
        <w:rPr>
          <w:rFonts w:ascii="Arial" w:eastAsia="Times New Roman" w:hAnsi="Arial" w:cs="Arial"/>
          <w:color w:val="505050"/>
          <w:sz w:val="20"/>
          <w:lang w:eastAsia="fr-FR"/>
        </w:rPr>
        <w:t>panel</w:t>
      </w:r>
      <w:hyperlink r:id="rId47" w:anchor="!" w:history="1">
        <w:r w:rsidRPr="009D6E52">
          <w:rPr>
            <w:rFonts w:ascii="Arial" w:eastAsia="Times New Roman" w:hAnsi="Arial" w:cs="Arial"/>
            <w:color w:val="007398"/>
            <w:sz w:val="20"/>
            <w:lang w:eastAsia="fr-FR"/>
          </w:rPr>
          <w:t>F.Guillou</w:t>
        </w:r>
        <w:proofErr w:type="spellEnd"/>
      </w:hyperlink>
    </w:p>
    <w:p w:rsidR="009D6E52" w:rsidRPr="009D6E52" w:rsidRDefault="009D6E52" w:rsidP="009D6E52">
      <w:pPr>
        <w:spacing w:line="240" w:lineRule="auto"/>
        <w:jc w:val="left"/>
        <w:rPr>
          <w:rFonts w:ascii="Arial" w:eastAsia="Times New Roman" w:hAnsi="Arial" w:cs="Arial"/>
          <w:color w:val="505050"/>
          <w:sz w:val="20"/>
          <w:szCs w:val="20"/>
          <w:lang w:eastAsia="fr-FR"/>
        </w:rPr>
      </w:pPr>
      <w:r w:rsidRPr="009D6E52">
        <w:rPr>
          <w:rFonts w:ascii="Arial" w:eastAsia="Times New Roman" w:hAnsi="Arial" w:cs="Arial"/>
          <w:color w:val="505050"/>
          <w:sz w:val="20"/>
          <w:szCs w:val="20"/>
          <w:lang w:eastAsia="fr-FR"/>
        </w:rPr>
        <w:t>Show more</w:t>
      </w:r>
    </w:p>
    <w:p w:rsidR="009D6E52" w:rsidRPr="009D6E52" w:rsidRDefault="009D6E52" w:rsidP="009D6E52">
      <w:pPr>
        <w:spacing w:line="375" w:lineRule="atLeast"/>
        <w:jc w:val="left"/>
        <w:rPr>
          <w:rFonts w:ascii="Arial" w:eastAsia="Times New Roman" w:hAnsi="Arial" w:cs="Arial"/>
          <w:color w:val="505050"/>
          <w:sz w:val="20"/>
          <w:szCs w:val="20"/>
          <w:lang w:eastAsia="fr-FR"/>
        </w:rPr>
      </w:pPr>
      <w:hyperlink r:id="rId48" w:tgtFrame="_blank" w:tooltip="Persistent link using digital object identifier" w:history="1">
        <w:r w:rsidRPr="009D6E52">
          <w:rPr>
            <w:rFonts w:ascii="Arial" w:eastAsia="Times New Roman" w:hAnsi="Arial" w:cs="Arial"/>
            <w:color w:val="007398"/>
            <w:sz w:val="20"/>
            <w:u w:val="single"/>
            <w:lang w:eastAsia="fr-FR"/>
          </w:rPr>
          <w:t>https://doi.org/10.1016/j.jrm.2015.09.001</w:t>
        </w:r>
      </w:hyperlink>
      <w:hyperlink r:id="rId49" w:tgtFrame="_blank" w:history="1">
        <w:r w:rsidRPr="009D6E52">
          <w:rPr>
            <w:rFonts w:ascii="Arial" w:eastAsia="Times New Roman" w:hAnsi="Arial" w:cs="Arial"/>
            <w:color w:val="007398"/>
            <w:sz w:val="20"/>
            <w:u w:val="single"/>
            <w:lang w:eastAsia="fr-FR"/>
          </w:rPr>
          <w:t xml:space="preserve">Get </w:t>
        </w:r>
        <w:proofErr w:type="spellStart"/>
        <w:r w:rsidRPr="009D6E52">
          <w:rPr>
            <w:rFonts w:ascii="Arial" w:eastAsia="Times New Roman" w:hAnsi="Arial" w:cs="Arial"/>
            <w:color w:val="007398"/>
            <w:sz w:val="20"/>
            <w:u w:val="single"/>
            <w:lang w:eastAsia="fr-FR"/>
          </w:rPr>
          <w:t>rights</w:t>
        </w:r>
        <w:proofErr w:type="spellEnd"/>
        <w:r w:rsidRPr="009D6E52">
          <w:rPr>
            <w:rFonts w:ascii="Arial" w:eastAsia="Times New Roman" w:hAnsi="Arial" w:cs="Arial"/>
            <w:color w:val="007398"/>
            <w:sz w:val="20"/>
            <w:u w:val="single"/>
            <w:lang w:eastAsia="fr-FR"/>
          </w:rPr>
          <w:t xml:space="preserve"> and content</w:t>
        </w:r>
      </w:hyperlink>
    </w:p>
    <w:p w:rsidR="009D6E52" w:rsidRPr="009D6E52" w:rsidRDefault="009D6E52" w:rsidP="009D6E52">
      <w:pPr>
        <w:spacing w:after="120" w:line="480" w:lineRule="atLeast"/>
        <w:jc w:val="left"/>
        <w:outlineLvl w:val="1"/>
        <w:rPr>
          <w:rFonts w:ascii="Arial" w:eastAsia="Times New Roman" w:hAnsi="Arial" w:cs="Arial"/>
          <w:color w:val="505050"/>
          <w:sz w:val="27"/>
          <w:szCs w:val="27"/>
          <w:lang w:eastAsia="fr-FR"/>
        </w:rPr>
      </w:pPr>
      <w:r w:rsidRPr="009D6E52">
        <w:rPr>
          <w:rFonts w:ascii="Arial" w:eastAsia="Times New Roman" w:hAnsi="Arial" w:cs="Arial"/>
          <w:color w:val="505050"/>
          <w:sz w:val="27"/>
          <w:szCs w:val="27"/>
          <w:lang w:eastAsia="fr-FR"/>
        </w:rPr>
        <w:t>Résumé</w:t>
      </w:r>
    </w:p>
    <w:p w:rsidR="009D6E52" w:rsidRPr="009D6E52" w:rsidRDefault="009D6E52" w:rsidP="009D6E52">
      <w:pPr>
        <w:spacing w:after="240" w:line="360" w:lineRule="atLeast"/>
        <w:jc w:val="left"/>
        <w:rPr>
          <w:rFonts w:ascii="Arial" w:eastAsia="Times New Roman" w:hAnsi="Arial" w:cs="Arial"/>
          <w:color w:val="505050"/>
          <w:sz w:val="24"/>
          <w:szCs w:val="24"/>
          <w:lang w:eastAsia="fr-FR"/>
        </w:rPr>
      </w:pPr>
      <w:r w:rsidRPr="009D6E52">
        <w:rPr>
          <w:rFonts w:ascii="Arial" w:eastAsia="Times New Roman" w:hAnsi="Arial" w:cs="Arial"/>
          <w:color w:val="505050"/>
          <w:sz w:val="24"/>
          <w:szCs w:val="24"/>
          <w:lang w:eastAsia="fr-FR"/>
        </w:rPr>
        <w:t>La maladie d’Ehlers-Danlos reste une pathologie peu connue avec souvent un retard diagnostique important. La scoliose est un des symptômes inconstants du SED mais tous les auteurs reconnaissent le SED comme une étiologie des scolioses. Il faut donc pouvoir évoquer le diagnostic de SED devant une scoliose atypique. Cependant, très peu de références existent sur la scoliose et le SED dans la littérature.</w:t>
      </w:r>
    </w:p>
    <w:p w:rsidR="009D6E52" w:rsidRPr="009D6E52" w:rsidRDefault="009D6E52" w:rsidP="009D6E52">
      <w:pPr>
        <w:spacing w:after="120" w:line="480" w:lineRule="atLeast"/>
        <w:jc w:val="left"/>
        <w:outlineLvl w:val="1"/>
        <w:rPr>
          <w:rFonts w:ascii="Arial" w:eastAsia="Times New Roman" w:hAnsi="Arial" w:cs="Arial"/>
          <w:color w:val="505050"/>
          <w:sz w:val="27"/>
          <w:szCs w:val="27"/>
          <w:lang w:eastAsia="fr-FR"/>
        </w:rPr>
      </w:pPr>
      <w:r w:rsidRPr="009D6E52">
        <w:rPr>
          <w:rFonts w:ascii="Arial" w:eastAsia="Times New Roman" w:hAnsi="Arial" w:cs="Arial"/>
          <w:color w:val="505050"/>
          <w:sz w:val="27"/>
          <w:szCs w:val="27"/>
          <w:lang w:eastAsia="fr-FR"/>
        </w:rPr>
        <w:t>Summary</w:t>
      </w:r>
    </w:p>
    <w:p w:rsidR="009D6E52" w:rsidRPr="009D6E52" w:rsidRDefault="009D6E52" w:rsidP="009D6E52">
      <w:pPr>
        <w:spacing w:after="240" w:line="360" w:lineRule="atLeast"/>
        <w:jc w:val="left"/>
        <w:rPr>
          <w:rFonts w:ascii="Arial" w:eastAsia="Times New Roman" w:hAnsi="Arial" w:cs="Arial"/>
          <w:color w:val="505050"/>
          <w:sz w:val="24"/>
          <w:szCs w:val="24"/>
          <w:lang w:eastAsia="fr-FR"/>
        </w:rPr>
      </w:pPr>
      <w:r w:rsidRPr="009D6E52">
        <w:rPr>
          <w:rFonts w:ascii="Arial" w:eastAsia="Times New Roman" w:hAnsi="Arial" w:cs="Arial"/>
          <w:color w:val="505050"/>
          <w:sz w:val="24"/>
          <w:szCs w:val="24"/>
          <w:lang w:eastAsia="fr-FR"/>
        </w:rPr>
        <w:t>Ehlers-Danlos syndrome (EDS) remains a little known pathology with often an important diagnosis delay. Scoliosis is an uncommon symptom of EDS but all the authors recognize the EDS as an etiology of scoliosis. Therefore, the diagnosis of EDS should be suspected in case of atypical scoliosis; however, very little references exist on scoliosis and EDS in the literature.</w:t>
      </w:r>
    </w:p>
    <w:p w:rsidR="009D6E52" w:rsidRDefault="009D6E52"/>
    <w:p w:rsidR="009D6E52" w:rsidRDefault="009D6E52" w:rsidP="009D6E52">
      <w:pPr>
        <w:spacing w:line="240" w:lineRule="auto"/>
        <w:jc w:val="left"/>
        <w:rPr>
          <w:rFonts w:ascii="Arial" w:eastAsia="Times New Roman" w:hAnsi="Arial" w:cs="Arial"/>
          <w:noProof/>
          <w:color w:val="007398"/>
          <w:sz w:val="24"/>
          <w:szCs w:val="24"/>
          <w:lang w:eastAsia="fr-FR"/>
        </w:rPr>
      </w:pPr>
    </w:p>
    <w:p w:rsidR="009320A3" w:rsidRPr="009D6E52" w:rsidRDefault="009320A3" w:rsidP="009D6E52">
      <w:pPr>
        <w:spacing w:line="240" w:lineRule="auto"/>
        <w:jc w:val="left"/>
        <w:rPr>
          <w:rFonts w:ascii="Arial" w:eastAsia="Times New Roman" w:hAnsi="Arial" w:cs="Arial"/>
          <w:color w:val="505050"/>
          <w:sz w:val="24"/>
          <w:szCs w:val="24"/>
          <w:lang w:eastAsia="fr-FR"/>
        </w:rPr>
      </w:pPr>
    </w:p>
    <w:p w:rsidR="009D6E52" w:rsidRPr="009D6E52" w:rsidRDefault="009D6E52" w:rsidP="009D6E52">
      <w:pPr>
        <w:spacing w:line="480" w:lineRule="atLeast"/>
        <w:jc w:val="left"/>
        <w:textAlignment w:val="center"/>
        <w:outlineLvl w:val="1"/>
        <w:rPr>
          <w:rFonts w:ascii="Arial" w:eastAsia="Times New Roman" w:hAnsi="Arial" w:cs="Arial"/>
          <w:color w:val="505050"/>
          <w:sz w:val="24"/>
          <w:szCs w:val="24"/>
          <w:lang w:eastAsia="fr-FR"/>
        </w:rPr>
      </w:pPr>
      <w:hyperlink r:id="rId50" w:tooltip="Go to Journal de Réadaptation Médicale : Pratique et Formation en Médecine Physique et de Réadaptation on ScienceDirect" w:history="1">
        <w:r w:rsidRPr="009D6E52">
          <w:rPr>
            <w:rFonts w:ascii="Arial" w:eastAsia="Times New Roman" w:hAnsi="Arial" w:cs="Arial"/>
            <w:color w:val="505050"/>
            <w:sz w:val="30"/>
            <w:u w:val="single"/>
            <w:lang w:eastAsia="fr-FR"/>
          </w:rPr>
          <w:t>Journal de Réadaptation Médicale : Pratique et Formation en Médecine Physique et de Réadaptation</w:t>
        </w:r>
      </w:hyperlink>
    </w:p>
    <w:p w:rsidR="009D6E52" w:rsidRPr="009D6E52" w:rsidRDefault="009D6E52" w:rsidP="009D6E52">
      <w:pPr>
        <w:spacing w:line="240" w:lineRule="auto"/>
        <w:jc w:val="left"/>
        <w:textAlignment w:val="center"/>
        <w:rPr>
          <w:rFonts w:ascii="Arial" w:eastAsia="Times New Roman" w:hAnsi="Arial" w:cs="Arial"/>
          <w:color w:val="505050"/>
          <w:sz w:val="24"/>
          <w:szCs w:val="24"/>
          <w:lang w:eastAsia="fr-FR"/>
        </w:rPr>
      </w:pPr>
      <w:hyperlink r:id="rId51" w:tooltip="Go to table of contents for this volume/issue" w:history="1">
        <w:r w:rsidRPr="009D6E52">
          <w:rPr>
            <w:rFonts w:ascii="Arial" w:eastAsia="Times New Roman" w:hAnsi="Arial" w:cs="Arial"/>
            <w:color w:val="007398"/>
            <w:sz w:val="24"/>
            <w:szCs w:val="24"/>
            <w:u w:val="single"/>
            <w:lang w:eastAsia="fr-FR"/>
          </w:rPr>
          <w:t>Volume 36, Issue 1</w:t>
        </w:r>
      </w:hyperlink>
      <w:r w:rsidRPr="009D6E52">
        <w:rPr>
          <w:rFonts w:ascii="Arial" w:eastAsia="Times New Roman" w:hAnsi="Arial" w:cs="Arial"/>
          <w:color w:val="505050"/>
          <w:sz w:val="24"/>
          <w:szCs w:val="24"/>
          <w:lang w:eastAsia="fr-FR"/>
        </w:rPr>
        <w:t>, </w:t>
      </w:r>
      <w:proofErr w:type="spellStart"/>
      <w:r w:rsidRPr="009D6E52">
        <w:rPr>
          <w:rFonts w:ascii="Arial" w:eastAsia="Times New Roman" w:hAnsi="Arial" w:cs="Arial"/>
          <w:color w:val="505050"/>
          <w:sz w:val="24"/>
          <w:szCs w:val="24"/>
          <w:lang w:eastAsia="fr-FR"/>
        </w:rPr>
        <w:t>February</w:t>
      </w:r>
      <w:proofErr w:type="spellEnd"/>
      <w:r w:rsidRPr="009D6E52">
        <w:rPr>
          <w:rFonts w:ascii="Arial" w:eastAsia="Times New Roman" w:hAnsi="Arial" w:cs="Arial"/>
          <w:color w:val="505050"/>
          <w:sz w:val="24"/>
          <w:szCs w:val="24"/>
          <w:lang w:eastAsia="fr-FR"/>
        </w:rPr>
        <w:t xml:space="preserve"> 2016, Pages 52-55</w:t>
      </w:r>
    </w:p>
    <w:p w:rsidR="009D6E52" w:rsidRPr="009D6E52" w:rsidRDefault="009D6E52" w:rsidP="009D6E52">
      <w:pPr>
        <w:spacing w:line="240" w:lineRule="auto"/>
        <w:jc w:val="right"/>
        <w:textAlignment w:val="top"/>
        <w:rPr>
          <w:rFonts w:ascii="Arial" w:eastAsia="Times New Roman" w:hAnsi="Arial" w:cs="Arial"/>
          <w:color w:val="505050"/>
          <w:sz w:val="24"/>
          <w:szCs w:val="24"/>
          <w:lang w:eastAsia="fr-FR"/>
        </w:rPr>
      </w:pPr>
      <w:r>
        <w:rPr>
          <w:rFonts w:ascii="Arial" w:eastAsia="Times New Roman" w:hAnsi="Arial" w:cs="Arial"/>
          <w:noProof/>
          <w:color w:val="007398"/>
          <w:sz w:val="24"/>
          <w:szCs w:val="24"/>
          <w:lang w:eastAsia="fr-FR"/>
        </w:rPr>
        <w:drawing>
          <wp:inline distT="0" distB="0" distL="0" distR="0">
            <wp:extent cx="1381125" cy="1524000"/>
            <wp:effectExtent l="19050" t="0" r="9525" b="0"/>
            <wp:docPr id="41" name="Image 41" descr="Journal de Réadaptation Médicale : Pratique et Formation en Médecine Physique et de Réadaptat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ournal de Réadaptation Médicale : Pratique et Formation en Médecine Physique et de Réadaptation">
                      <a:hlinkClick r:id="rId12"/>
                    </pic:cNvPr>
                    <pic:cNvPicPr>
                      <a:picLocks noChangeAspect="1" noChangeArrowheads="1"/>
                    </pic:cNvPicPr>
                  </pic:nvPicPr>
                  <pic:blipFill>
                    <a:blip r:embed="rId7"/>
                    <a:srcRect/>
                    <a:stretch>
                      <a:fillRect/>
                    </a:stretch>
                  </pic:blipFill>
                  <pic:spPr bwMode="auto">
                    <a:xfrm>
                      <a:off x="0" y="0"/>
                      <a:ext cx="1381125" cy="1524000"/>
                    </a:xfrm>
                    <a:prstGeom prst="rect">
                      <a:avLst/>
                    </a:prstGeom>
                    <a:noFill/>
                    <a:ln w="9525">
                      <a:noFill/>
                      <a:miter lim="800000"/>
                      <a:headEnd/>
                      <a:tailEnd/>
                    </a:ln>
                  </pic:spPr>
                </pic:pic>
              </a:graphicData>
            </a:graphic>
          </wp:inline>
        </w:drawing>
      </w:r>
    </w:p>
    <w:p w:rsidR="009D6E52" w:rsidRPr="009D6E52" w:rsidRDefault="009D6E52" w:rsidP="009D6E52">
      <w:pPr>
        <w:spacing w:line="330" w:lineRule="atLeast"/>
        <w:jc w:val="left"/>
        <w:outlineLvl w:val="0"/>
        <w:rPr>
          <w:rFonts w:ascii="Arial" w:eastAsia="Times New Roman" w:hAnsi="Arial" w:cs="Arial"/>
          <w:color w:val="737373"/>
          <w:kern w:val="36"/>
          <w:sz w:val="20"/>
          <w:szCs w:val="20"/>
          <w:lang w:eastAsia="fr-FR"/>
        </w:rPr>
      </w:pPr>
      <w:r w:rsidRPr="009D6E52">
        <w:rPr>
          <w:rFonts w:ascii="Arial" w:eastAsia="Times New Roman" w:hAnsi="Arial" w:cs="Arial"/>
          <w:color w:val="737373"/>
          <w:kern w:val="36"/>
          <w:sz w:val="20"/>
          <w:szCs w:val="20"/>
          <w:lang w:eastAsia="fr-FR"/>
        </w:rPr>
        <w:t>Mise au point</w:t>
      </w:r>
    </w:p>
    <w:p w:rsidR="009D6E52" w:rsidRPr="009D6E52" w:rsidRDefault="009D6E52" w:rsidP="009D6E52">
      <w:pPr>
        <w:spacing w:line="330" w:lineRule="atLeast"/>
        <w:jc w:val="left"/>
        <w:outlineLvl w:val="0"/>
        <w:rPr>
          <w:rFonts w:ascii="Arial" w:eastAsia="Times New Roman" w:hAnsi="Arial" w:cs="Arial"/>
          <w:color w:val="737373"/>
          <w:kern w:val="36"/>
          <w:sz w:val="20"/>
          <w:szCs w:val="20"/>
          <w:lang w:eastAsia="fr-FR"/>
        </w:rPr>
      </w:pPr>
      <w:r w:rsidRPr="009D6E52">
        <w:rPr>
          <w:rFonts w:ascii="Arial" w:eastAsia="Times New Roman" w:hAnsi="Arial" w:cs="Arial"/>
          <w:color w:val="737373"/>
          <w:kern w:val="36"/>
          <w:sz w:val="20"/>
          <w:szCs w:val="20"/>
          <w:lang w:eastAsia="fr-FR"/>
        </w:rPr>
        <w:t>Diagnostic et évaluation</w:t>
      </w:r>
    </w:p>
    <w:p w:rsidR="009D6E52" w:rsidRPr="009D6E52" w:rsidRDefault="009D6E52" w:rsidP="009D6E52">
      <w:pPr>
        <w:spacing w:line="480" w:lineRule="atLeast"/>
        <w:jc w:val="left"/>
        <w:outlineLvl w:val="0"/>
        <w:rPr>
          <w:rFonts w:ascii="Arial" w:eastAsia="Times New Roman" w:hAnsi="Arial" w:cs="Arial"/>
          <w:color w:val="505050"/>
          <w:kern w:val="36"/>
          <w:sz w:val="35"/>
          <w:szCs w:val="35"/>
          <w:lang w:eastAsia="fr-FR"/>
        </w:rPr>
      </w:pPr>
      <w:r w:rsidRPr="009D6E52">
        <w:rPr>
          <w:rFonts w:ascii="Arial" w:eastAsia="Times New Roman" w:hAnsi="Arial" w:cs="Arial"/>
          <w:color w:val="505050"/>
          <w:kern w:val="36"/>
          <w:sz w:val="35"/>
          <w:lang w:eastAsia="fr-FR"/>
        </w:rPr>
        <w:t xml:space="preserve">La </w:t>
      </w:r>
      <w:proofErr w:type="spellStart"/>
      <w:r w:rsidRPr="009D6E52">
        <w:rPr>
          <w:rFonts w:ascii="Arial" w:eastAsia="Times New Roman" w:hAnsi="Arial" w:cs="Arial"/>
          <w:color w:val="505050"/>
          <w:kern w:val="36"/>
          <w:sz w:val="35"/>
          <w:lang w:eastAsia="fr-FR"/>
        </w:rPr>
        <w:t>dysautonomie</w:t>
      </w:r>
      <w:proofErr w:type="spellEnd"/>
      <w:r w:rsidRPr="009D6E52">
        <w:rPr>
          <w:rFonts w:ascii="Arial" w:eastAsia="Times New Roman" w:hAnsi="Arial" w:cs="Arial"/>
          <w:color w:val="505050"/>
          <w:kern w:val="36"/>
          <w:sz w:val="35"/>
          <w:lang w:eastAsia="fr-FR"/>
        </w:rPr>
        <w:t xml:space="preserve"> dans le syndrome Ehlers-Danlos type III</w:t>
      </w:r>
      <w:proofErr w:type="spellStart"/>
      <w:r w:rsidRPr="009D6E52">
        <w:rPr>
          <w:rFonts w:ascii="Arial" w:eastAsia="Times New Roman" w:hAnsi="Arial" w:cs="Arial"/>
          <w:color w:val="505050"/>
          <w:kern w:val="36"/>
          <w:sz w:val="35"/>
          <w:lang w:eastAsia="fr-FR"/>
        </w:rPr>
        <w:t>Dysautonomia</w:t>
      </w:r>
      <w:proofErr w:type="spellEnd"/>
      <w:r w:rsidRPr="009D6E52">
        <w:rPr>
          <w:rFonts w:ascii="Arial" w:eastAsia="Times New Roman" w:hAnsi="Arial" w:cs="Arial"/>
          <w:color w:val="505050"/>
          <w:kern w:val="36"/>
          <w:sz w:val="35"/>
          <w:lang w:eastAsia="fr-FR"/>
        </w:rPr>
        <w:t xml:space="preserve"> in Ehlers–Danlos syndrome type III</w:t>
      </w:r>
    </w:p>
    <w:p w:rsidR="009D6E52" w:rsidRPr="009D6E52" w:rsidRDefault="009D6E52" w:rsidP="009D6E52">
      <w:pPr>
        <w:spacing w:line="330" w:lineRule="atLeast"/>
        <w:jc w:val="left"/>
        <w:rPr>
          <w:rFonts w:ascii="Arial" w:eastAsia="Times New Roman" w:hAnsi="Arial" w:cs="Arial"/>
          <w:color w:val="505050"/>
          <w:sz w:val="20"/>
          <w:szCs w:val="20"/>
          <w:lang w:eastAsia="fr-FR"/>
        </w:rPr>
      </w:pPr>
      <w:proofErr w:type="spellStart"/>
      <w:r w:rsidRPr="009D6E52">
        <w:rPr>
          <w:rFonts w:ascii="Arial" w:eastAsia="Times New Roman" w:hAnsi="Arial" w:cs="Arial"/>
          <w:color w:val="505050"/>
          <w:sz w:val="20"/>
          <w:lang w:eastAsia="fr-FR"/>
        </w:rPr>
        <w:t>Author</w:t>
      </w:r>
      <w:proofErr w:type="spellEnd"/>
      <w:r w:rsidRPr="009D6E52">
        <w:rPr>
          <w:rFonts w:ascii="Arial" w:eastAsia="Times New Roman" w:hAnsi="Arial" w:cs="Arial"/>
          <w:color w:val="505050"/>
          <w:sz w:val="20"/>
          <w:lang w:eastAsia="fr-FR"/>
        </w:rPr>
        <w:t xml:space="preserve"> links open overlay </w:t>
      </w:r>
      <w:proofErr w:type="spellStart"/>
      <w:r w:rsidRPr="009D6E52">
        <w:rPr>
          <w:rFonts w:ascii="Arial" w:eastAsia="Times New Roman" w:hAnsi="Arial" w:cs="Arial"/>
          <w:color w:val="505050"/>
          <w:sz w:val="20"/>
          <w:lang w:eastAsia="fr-FR"/>
        </w:rPr>
        <w:t>panel</w:t>
      </w:r>
      <w:hyperlink r:id="rId52" w:anchor="!" w:history="1">
        <w:r w:rsidRPr="009D6E52">
          <w:rPr>
            <w:rFonts w:ascii="Arial" w:eastAsia="Times New Roman" w:hAnsi="Arial" w:cs="Arial"/>
            <w:color w:val="007398"/>
            <w:sz w:val="20"/>
            <w:lang w:eastAsia="fr-FR"/>
          </w:rPr>
          <w:t>J.F.Bravo</w:t>
        </w:r>
        <w:r w:rsidRPr="009D6E52">
          <w:rPr>
            <w:rFonts w:ascii="Arial" w:eastAsia="Times New Roman" w:hAnsi="Arial" w:cs="Arial"/>
            <w:color w:val="007398"/>
            <w:sz w:val="15"/>
            <w:vertAlign w:val="superscript"/>
            <w:lang w:eastAsia="fr-FR"/>
          </w:rPr>
          <w:t>abc</w:t>
        </w:r>
        <w:proofErr w:type="spellEnd"/>
      </w:hyperlink>
    </w:p>
    <w:p w:rsidR="009D6E52" w:rsidRPr="009D6E52" w:rsidRDefault="009D6E52" w:rsidP="009D6E52">
      <w:pPr>
        <w:spacing w:line="240" w:lineRule="auto"/>
        <w:jc w:val="left"/>
        <w:rPr>
          <w:rFonts w:ascii="Arial" w:eastAsia="Times New Roman" w:hAnsi="Arial" w:cs="Arial"/>
          <w:color w:val="505050"/>
          <w:sz w:val="20"/>
          <w:szCs w:val="20"/>
          <w:lang w:eastAsia="fr-FR"/>
        </w:rPr>
      </w:pPr>
      <w:r w:rsidRPr="009D6E52">
        <w:rPr>
          <w:rFonts w:ascii="Arial" w:eastAsia="Times New Roman" w:hAnsi="Arial" w:cs="Arial"/>
          <w:color w:val="505050"/>
          <w:sz w:val="20"/>
          <w:szCs w:val="20"/>
          <w:lang w:eastAsia="fr-FR"/>
        </w:rPr>
        <w:t>Show more</w:t>
      </w:r>
    </w:p>
    <w:p w:rsidR="009D6E52" w:rsidRPr="009D6E52" w:rsidRDefault="009D6E52" w:rsidP="009D6E52">
      <w:pPr>
        <w:spacing w:line="375" w:lineRule="atLeast"/>
        <w:jc w:val="left"/>
        <w:rPr>
          <w:rFonts w:ascii="Arial" w:eastAsia="Times New Roman" w:hAnsi="Arial" w:cs="Arial"/>
          <w:color w:val="505050"/>
          <w:sz w:val="20"/>
          <w:szCs w:val="20"/>
          <w:lang w:eastAsia="fr-FR"/>
        </w:rPr>
      </w:pPr>
      <w:hyperlink r:id="rId53" w:tgtFrame="_blank" w:tooltip="Persistent link using digital object identifier" w:history="1">
        <w:r w:rsidRPr="009D6E52">
          <w:rPr>
            <w:rFonts w:ascii="Arial" w:eastAsia="Times New Roman" w:hAnsi="Arial" w:cs="Arial"/>
            <w:color w:val="007398"/>
            <w:sz w:val="20"/>
            <w:u w:val="single"/>
            <w:lang w:eastAsia="fr-FR"/>
          </w:rPr>
          <w:t>https://doi.org/10.1016/j.jrm.2016.01.001</w:t>
        </w:r>
      </w:hyperlink>
      <w:hyperlink r:id="rId54" w:tgtFrame="_blank" w:history="1">
        <w:r w:rsidRPr="009D6E52">
          <w:rPr>
            <w:rFonts w:ascii="Arial" w:eastAsia="Times New Roman" w:hAnsi="Arial" w:cs="Arial"/>
            <w:color w:val="007398"/>
            <w:sz w:val="20"/>
            <w:u w:val="single"/>
            <w:lang w:eastAsia="fr-FR"/>
          </w:rPr>
          <w:t xml:space="preserve">Get </w:t>
        </w:r>
        <w:proofErr w:type="spellStart"/>
        <w:r w:rsidRPr="009D6E52">
          <w:rPr>
            <w:rFonts w:ascii="Arial" w:eastAsia="Times New Roman" w:hAnsi="Arial" w:cs="Arial"/>
            <w:color w:val="007398"/>
            <w:sz w:val="20"/>
            <w:u w:val="single"/>
            <w:lang w:eastAsia="fr-FR"/>
          </w:rPr>
          <w:t>rights</w:t>
        </w:r>
        <w:proofErr w:type="spellEnd"/>
        <w:r w:rsidRPr="009D6E52">
          <w:rPr>
            <w:rFonts w:ascii="Arial" w:eastAsia="Times New Roman" w:hAnsi="Arial" w:cs="Arial"/>
            <w:color w:val="007398"/>
            <w:sz w:val="20"/>
            <w:u w:val="single"/>
            <w:lang w:eastAsia="fr-FR"/>
          </w:rPr>
          <w:t xml:space="preserve"> and content</w:t>
        </w:r>
      </w:hyperlink>
    </w:p>
    <w:p w:rsidR="009D6E52" w:rsidRPr="009D6E52" w:rsidRDefault="009D6E52" w:rsidP="009D6E52">
      <w:pPr>
        <w:spacing w:after="120" w:line="480" w:lineRule="atLeast"/>
        <w:jc w:val="left"/>
        <w:outlineLvl w:val="1"/>
        <w:rPr>
          <w:rFonts w:ascii="Arial" w:eastAsia="Times New Roman" w:hAnsi="Arial" w:cs="Arial"/>
          <w:color w:val="505050"/>
          <w:sz w:val="27"/>
          <w:szCs w:val="27"/>
          <w:lang w:eastAsia="fr-FR"/>
        </w:rPr>
      </w:pPr>
      <w:r w:rsidRPr="009D6E52">
        <w:rPr>
          <w:rFonts w:ascii="Arial" w:eastAsia="Times New Roman" w:hAnsi="Arial" w:cs="Arial"/>
          <w:color w:val="505050"/>
          <w:sz w:val="27"/>
          <w:szCs w:val="27"/>
          <w:lang w:eastAsia="fr-FR"/>
        </w:rPr>
        <w:t>Résumé</w:t>
      </w:r>
    </w:p>
    <w:p w:rsidR="009D6E52" w:rsidRPr="009D6E52" w:rsidRDefault="009D6E52" w:rsidP="009D6E52">
      <w:pPr>
        <w:spacing w:after="240" w:line="360" w:lineRule="atLeast"/>
        <w:jc w:val="left"/>
        <w:rPr>
          <w:rFonts w:ascii="Arial" w:eastAsia="Times New Roman" w:hAnsi="Arial" w:cs="Arial"/>
          <w:color w:val="505050"/>
          <w:sz w:val="24"/>
          <w:szCs w:val="24"/>
          <w:lang w:eastAsia="fr-FR"/>
        </w:rPr>
      </w:pPr>
      <w:r w:rsidRPr="009D6E52">
        <w:rPr>
          <w:rFonts w:ascii="Arial" w:eastAsia="Times New Roman" w:hAnsi="Arial" w:cs="Arial"/>
          <w:color w:val="505050"/>
          <w:sz w:val="24"/>
          <w:szCs w:val="24"/>
          <w:lang w:eastAsia="fr-FR"/>
        </w:rPr>
        <w:t xml:space="preserve">La </w:t>
      </w:r>
      <w:proofErr w:type="spellStart"/>
      <w:r w:rsidRPr="009D6E52">
        <w:rPr>
          <w:rFonts w:ascii="Arial" w:eastAsia="Times New Roman" w:hAnsi="Arial" w:cs="Arial"/>
          <w:color w:val="505050"/>
          <w:sz w:val="24"/>
          <w:szCs w:val="24"/>
          <w:lang w:eastAsia="fr-FR"/>
        </w:rPr>
        <w:t>dysautonomie</w:t>
      </w:r>
      <w:proofErr w:type="spellEnd"/>
      <w:r w:rsidRPr="009D6E52">
        <w:rPr>
          <w:rFonts w:ascii="Arial" w:eastAsia="Times New Roman" w:hAnsi="Arial" w:cs="Arial"/>
          <w:color w:val="505050"/>
          <w:sz w:val="24"/>
          <w:szCs w:val="24"/>
          <w:lang w:eastAsia="fr-FR"/>
        </w:rPr>
        <w:t xml:space="preserve"> est une manifestation extrêmement fréquente, associée généralement au syndrome d’Ehlers-Danlos de type III (connu aussi sous le nom de syndrome d’</w:t>
      </w:r>
      <w:proofErr w:type="spellStart"/>
      <w:r w:rsidRPr="009D6E52">
        <w:rPr>
          <w:rFonts w:ascii="Arial" w:eastAsia="Times New Roman" w:hAnsi="Arial" w:cs="Arial"/>
          <w:color w:val="505050"/>
          <w:sz w:val="24"/>
          <w:szCs w:val="24"/>
          <w:lang w:eastAsia="fr-FR"/>
        </w:rPr>
        <w:t>hypermobilité</w:t>
      </w:r>
      <w:proofErr w:type="spellEnd"/>
      <w:r w:rsidRPr="009D6E52">
        <w:rPr>
          <w:rFonts w:ascii="Arial" w:eastAsia="Times New Roman" w:hAnsi="Arial" w:cs="Arial"/>
          <w:color w:val="505050"/>
          <w:sz w:val="24"/>
          <w:szCs w:val="24"/>
          <w:lang w:eastAsia="fr-FR"/>
        </w:rPr>
        <w:t xml:space="preserve"> articulaire [SHA]) à l’origine de complications et d’une altération de la qualité de vie du patient, généralement non diagnostiquées. Nous présentons ici les signes et les symptômes qui facilitent le diagnostic ainsi que les traitements de ces patients.</w:t>
      </w:r>
    </w:p>
    <w:p w:rsidR="009D6E52" w:rsidRPr="009D6E52" w:rsidRDefault="009D6E52" w:rsidP="009D6E52">
      <w:pPr>
        <w:spacing w:after="120" w:line="480" w:lineRule="atLeast"/>
        <w:jc w:val="left"/>
        <w:outlineLvl w:val="1"/>
        <w:rPr>
          <w:rFonts w:ascii="Arial" w:eastAsia="Times New Roman" w:hAnsi="Arial" w:cs="Arial"/>
          <w:color w:val="505050"/>
          <w:sz w:val="27"/>
          <w:szCs w:val="27"/>
          <w:lang w:eastAsia="fr-FR"/>
        </w:rPr>
      </w:pPr>
      <w:r w:rsidRPr="009D6E52">
        <w:rPr>
          <w:rFonts w:ascii="Arial" w:eastAsia="Times New Roman" w:hAnsi="Arial" w:cs="Arial"/>
          <w:color w:val="505050"/>
          <w:sz w:val="27"/>
          <w:szCs w:val="27"/>
          <w:lang w:eastAsia="fr-FR"/>
        </w:rPr>
        <w:t>Summary</w:t>
      </w:r>
    </w:p>
    <w:p w:rsidR="009D6E52" w:rsidRPr="009D6E52" w:rsidRDefault="009D6E52" w:rsidP="009D6E52">
      <w:pPr>
        <w:spacing w:after="240" w:line="360" w:lineRule="atLeast"/>
        <w:jc w:val="left"/>
        <w:rPr>
          <w:rFonts w:ascii="Arial" w:eastAsia="Times New Roman" w:hAnsi="Arial" w:cs="Arial"/>
          <w:color w:val="505050"/>
          <w:sz w:val="24"/>
          <w:szCs w:val="24"/>
          <w:lang w:eastAsia="fr-FR"/>
        </w:rPr>
      </w:pPr>
      <w:proofErr w:type="spellStart"/>
      <w:r w:rsidRPr="009D6E52">
        <w:rPr>
          <w:rFonts w:ascii="Arial" w:eastAsia="Times New Roman" w:hAnsi="Arial" w:cs="Arial"/>
          <w:color w:val="505050"/>
          <w:sz w:val="24"/>
          <w:szCs w:val="24"/>
          <w:lang w:eastAsia="fr-FR"/>
        </w:rPr>
        <w:t>Dysautonomia</w:t>
      </w:r>
      <w:proofErr w:type="spellEnd"/>
      <w:r w:rsidRPr="009D6E52">
        <w:rPr>
          <w:rFonts w:ascii="Arial" w:eastAsia="Times New Roman" w:hAnsi="Arial" w:cs="Arial"/>
          <w:color w:val="505050"/>
          <w:sz w:val="24"/>
          <w:szCs w:val="24"/>
          <w:lang w:eastAsia="fr-FR"/>
        </w:rPr>
        <w:t xml:space="preserve"> is an extremely frequent condition, generally associated to Ehlers–Danlos type III (also known as joint </w:t>
      </w:r>
      <w:proofErr w:type="spellStart"/>
      <w:r w:rsidRPr="009D6E52">
        <w:rPr>
          <w:rFonts w:ascii="Arial" w:eastAsia="Times New Roman" w:hAnsi="Arial" w:cs="Arial"/>
          <w:color w:val="505050"/>
          <w:sz w:val="24"/>
          <w:szCs w:val="24"/>
          <w:lang w:eastAsia="fr-FR"/>
        </w:rPr>
        <w:t>hypermobility</w:t>
      </w:r>
      <w:proofErr w:type="spellEnd"/>
      <w:r w:rsidRPr="009D6E52">
        <w:rPr>
          <w:rFonts w:ascii="Arial" w:eastAsia="Times New Roman" w:hAnsi="Arial" w:cs="Arial"/>
          <w:color w:val="505050"/>
          <w:sz w:val="24"/>
          <w:szCs w:val="24"/>
          <w:lang w:eastAsia="fr-FR"/>
        </w:rPr>
        <w:t xml:space="preserve"> syndrome [JHS]), that causes complications and poor quality of life to the patient and that usually goes undiagnosed. In this article, we present signs and symptoms that help the diagnosis and treatment of these patients.</w:t>
      </w:r>
    </w:p>
    <w:p w:rsidR="009D6E52" w:rsidRDefault="009D6E52"/>
    <w:p w:rsidR="009D6E52" w:rsidRDefault="009D6E52" w:rsidP="009D6E52">
      <w:pPr>
        <w:spacing w:line="240" w:lineRule="auto"/>
        <w:jc w:val="left"/>
        <w:rPr>
          <w:rFonts w:ascii="Arial" w:eastAsia="Times New Roman" w:hAnsi="Arial" w:cs="Arial"/>
          <w:noProof/>
          <w:color w:val="007398"/>
          <w:sz w:val="24"/>
          <w:szCs w:val="24"/>
          <w:lang w:eastAsia="fr-FR"/>
        </w:rPr>
      </w:pPr>
    </w:p>
    <w:p w:rsidR="009320A3" w:rsidRDefault="009320A3" w:rsidP="009D6E52">
      <w:pPr>
        <w:spacing w:line="240" w:lineRule="auto"/>
        <w:jc w:val="left"/>
        <w:rPr>
          <w:rFonts w:ascii="Arial" w:eastAsia="Times New Roman" w:hAnsi="Arial" w:cs="Arial"/>
          <w:noProof/>
          <w:color w:val="007398"/>
          <w:sz w:val="24"/>
          <w:szCs w:val="24"/>
          <w:lang w:eastAsia="fr-FR"/>
        </w:rPr>
      </w:pPr>
    </w:p>
    <w:p w:rsidR="009320A3" w:rsidRDefault="009320A3" w:rsidP="009D6E52">
      <w:pPr>
        <w:spacing w:line="240" w:lineRule="auto"/>
        <w:jc w:val="left"/>
        <w:rPr>
          <w:rFonts w:ascii="Arial" w:eastAsia="Times New Roman" w:hAnsi="Arial" w:cs="Arial"/>
          <w:noProof/>
          <w:color w:val="007398"/>
          <w:sz w:val="24"/>
          <w:szCs w:val="24"/>
          <w:lang w:eastAsia="fr-FR"/>
        </w:rPr>
      </w:pPr>
    </w:p>
    <w:p w:rsidR="009320A3" w:rsidRPr="009D6E52" w:rsidRDefault="009320A3" w:rsidP="009D6E52">
      <w:pPr>
        <w:spacing w:line="240" w:lineRule="auto"/>
        <w:jc w:val="left"/>
        <w:rPr>
          <w:rFonts w:ascii="Arial" w:eastAsia="Times New Roman" w:hAnsi="Arial" w:cs="Arial"/>
          <w:color w:val="505050"/>
          <w:sz w:val="24"/>
          <w:szCs w:val="24"/>
          <w:lang w:eastAsia="fr-FR"/>
        </w:rPr>
      </w:pPr>
    </w:p>
    <w:p w:rsidR="009D6E52" w:rsidRPr="009D6E52" w:rsidRDefault="009D6E52" w:rsidP="009D6E52">
      <w:pPr>
        <w:spacing w:line="480" w:lineRule="atLeast"/>
        <w:jc w:val="left"/>
        <w:textAlignment w:val="center"/>
        <w:outlineLvl w:val="1"/>
        <w:rPr>
          <w:rFonts w:ascii="Arial" w:eastAsia="Times New Roman" w:hAnsi="Arial" w:cs="Arial"/>
          <w:color w:val="505050"/>
          <w:sz w:val="24"/>
          <w:szCs w:val="24"/>
          <w:lang w:eastAsia="fr-FR"/>
        </w:rPr>
      </w:pPr>
      <w:hyperlink r:id="rId55" w:tooltip="Go to Journal de Réadaptation Médicale : Pratique et Formation en Médecine Physique et de Réadaptation on ScienceDirect" w:history="1">
        <w:r w:rsidRPr="009D6E52">
          <w:rPr>
            <w:rFonts w:ascii="Arial" w:eastAsia="Times New Roman" w:hAnsi="Arial" w:cs="Arial"/>
            <w:color w:val="505050"/>
            <w:sz w:val="30"/>
            <w:u w:val="single"/>
            <w:lang w:eastAsia="fr-FR"/>
          </w:rPr>
          <w:t>Journal de Réadaptation Médicale : Pratique et Formation en Médecine Physique et de Réadaptation</w:t>
        </w:r>
      </w:hyperlink>
    </w:p>
    <w:p w:rsidR="009D6E52" w:rsidRPr="009D6E52" w:rsidRDefault="009D6E52" w:rsidP="009D6E52">
      <w:pPr>
        <w:spacing w:line="240" w:lineRule="auto"/>
        <w:jc w:val="left"/>
        <w:textAlignment w:val="center"/>
        <w:rPr>
          <w:rFonts w:ascii="Arial" w:eastAsia="Times New Roman" w:hAnsi="Arial" w:cs="Arial"/>
          <w:color w:val="505050"/>
          <w:sz w:val="24"/>
          <w:szCs w:val="24"/>
          <w:lang w:eastAsia="fr-FR"/>
        </w:rPr>
      </w:pPr>
      <w:hyperlink r:id="rId56" w:tooltip="Go to table of contents for this volume/issue" w:history="1">
        <w:r w:rsidRPr="009D6E52">
          <w:rPr>
            <w:rFonts w:ascii="Arial" w:eastAsia="Times New Roman" w:hAnsi="Arial" w:cs="Arial"/>
            <w:color w:val="007398"/>
            <w:sz w:val="24"/>
            <w:szCs w:val="24"/>
            <w:u w:val="single"/>
            <w:lang w:eastAsia="fr-FR"/>
          </w:rPr>
          <w:t>Volume 36, Issue 1</w:t>
        </w:r>
      </w:hyperlink>
      <w:r w:rsidRPr="009D6E52">
        <w:rPr>
          <w:rFonts w:ascii="Arial" w:eastAsia="Times New Roman" w:hAnsi="Arial" w:cs="Arial"/>
          <w:color w:val="505050"/>
          <w:sz w:val="24"/>
          <w:szCs w:val="24"/>
          <w:lang w:eastAsia="fr-FR"/>
        </w:rPr>
        <w:t>, </w:t>
      </w:r>
      <w:proofErr w:type="spellStart"/>
      <w:r w:rsidRPr="009D6E52">
        <w:rPr>
          <w:rFonts w:ascii="Arial" w:eastAsia="Times New Roman" w:hAnsi="Arial" w:cs="Arial"/>
          <w:color w:val="505050"/>
          <w:sz w:val="24"/>
          <w:szCs w:val="24"/>
          <w:lang w:eastAsia="fr-FR"/>
        </w:rPr>
        <w:t>February</w:t>
      </w:r>
      <w:proofErr w:type="spellEnd"/>
      <w:r w:rsidRPr="009D6E52">
        <w:rPr>
          <w:rFonts w:ascii="Arial" w:eastAsia="Times New Roman" w:hAnsi="Arial" w:cs="Arial"/>
          <w:color w:val="505050"/>
          <w:sz w:val="24"/>
          <w:szCs w:val="24"/>
          <w:lang w:eastAsia="fr-FR"/>
        </w:rPr>
        <w:t xml:space="preserve"> 2016, Pages 56-61</w:t>
      </w:r>
    </w:p>
    <w:p w:rsidR="009D6E52" w:rsidRPr="009D6E52" w:rsidRDefault="009D6E52" w:rsidP="009D6E52">
      <w:pPr>
        <w:spacing w:line="240" w:lineRule="auto"/>
        <w:jc w:val="right"/>
        <w:textAlignment w:val="top"/>
        <w:rPr>
          <w:rFonts w:ascii="Arial" w:eastAsia="Times New Roman" w:hAnsi="Arial" w:cs="Arial"/>
          <w:color w:val="505050"/>
          <w:sz w:val="24"/>
          <w:szCs w:val="24"/>
          <w:lang w:eastAsia="fr-FR"/>
        </w:rPr>
      </w:pPr>
      <w:r>
        <w:rPr>
          <w:rFonts w:ascii="Arial" w:eastAsia="Times New Roman" w:hAnsi="Arial" w:cs="Arial"/>
          <w:noProof/>
          <w:color w:val="007398"/>
          <w:sz w:val="24"/>
          <w:szCs w:val="24"/>
          <w:lang w:eastAsia="fr-FR"/>
        </w:rPr>
        <w:drawing>
          <wp:inline distT="0" distB="0" distL="0" distR="0">
            <wp:extent cx="1381125" cy="1524000"/>
            <wp:effectExtent l="19050" t="0" r="9525" b="0"/>
            <wp:docPr id="45" name="Image 45" descr="Journal de Réadaptation Médicale : Pratique et Formation en Médecine Physique et de Réadaptat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Journal de Réadaptation Médicale : Pratique et Formation en Médecine Physique et de Réadaptation">
                      <a:hlinkClick r:id="rId12"/>
                    </pic:cNvPr>
                    <pic:cNvPicPr>
                      <a:picLocks noChangeAspect="1" noChangeArrowheads="1"/>
                    </pic:cNvPicPr>
                  </pic:nvPicPr>
                  <pic:blipFill>
                    <a:blip r:embed="rId7"/>
                    <a:srcRect/>
                    <a:stretch>
                      <a:fillRect/>
                    </a:stretch>
                  </pic:blipFill>
                  <pic:spPr bwMode="auto">
                    <a:xfrm>
                      <a:off x="0" y="0"/>
                      <a:ext cx="1381125" cy="1524000"/>
                    </a:xfrm>
                    <a:prstGeom prst="rect">
                      <a:avLst/>
                    </a:prstGeom>
                    <a:noFill/>
                    <a:ln w="9525">
                      <a:noFill/>
                      <a:miter lim="800000"/>
                      <a:headEnd/>
                      <a:tailEnd/>
                    </a:ln>
                  </pic:spPr>
                </pic:pic>
              </a:graphicData>
            </a:graphic>
          </wp:inline>
        </w:drawing>
      </w:r>
    </w:p>
    <w:p w:rsidR="009D6E52" w:rsidRPr="009D6E52" w:rsidRDefault="009D6E52" w:rsidP="009D6E52">
      <w:pPr>
        <w:spacing w:line="330" w:lineRule="atLeast"/>
        <w:jc w:val="left"/>
        <w:outlineLvl w:val="0"/>
        <w:rPr>
          <w:rFonts w:ascii="Arial" w:eastAsia="Times New Roman" w:hAnsi="Arial" w:cs="Arial"/>
          <w:color w:val="737373"/>
          <w:kern w:val="36"/>
          <w:sz w:val="20"/>
          <w:szCs w:val="20"/>
          <w:lang w:eastAsia="fr-FR"/>
        </w:rPr>
      </w:pPr>
      <w:r w:rsidRPr="009D6E52">
        <w:rPr>
          <w:rFonts w:ascii="Arial" w:eastAsia="Times New Roman" w:hAnsi="Arial" w:cs="Arial"/>
          <w:color w:val="737373"/>
          <w:kern w:val="36"/>
          <w:sz w:val="20"/>
          <w:szCs w:val="20"/>
          <w:lang w:eastAsia="fr-FR"/>
        </w:rPr>
        <w:t>Mise au point</w:t>
      </w:r>
    </w:p>
    <w:p w:rsidR="009D6E52" w:rsidRPr="009D6E52" w:rsidRDefault="009D6E52" w:rsidP="009D6E52">
      <w:pPr>
        <w:spacing w:line="330" w:lineRule="atLeast"/>
        <w:jc w:val="left"/>
        <w:outlineLvl w:val="0"/>
        <w:rPr>
          <w:rFonts w:ascii="Arial" w:eastAsia="Times New Roman" w:hAnsi="Arial" w:cs="Arial"/>
          <w:color w:val="737373"/>
          <w:kern w:val="36"/>
          <w:sz w:val="20"/>
          <w:szCs w:val="20"/>
          <w:lang w:eastAsia="fr-FR"/>
        </w:rPr>
      </w:pPr>
      <w:r w:rsidRPr="009D6E52">
        <w:rPr>
          <w:rFonts w:ascii="Arial" w:eastAsia="Times New Roman" w:hAnsi="Arial" w:cs="Arial"/>
          <w:color w:val="737373"/>
          <w:kern w:val="36"/>
          <w:sz w:val="20"/>
          <w:szCs w:val="20"/>
          <w:lang w:eastAsia="fr-FR"/>
        </w:rPr>
        <w:t>Diagnostic et évaluation</w:t>
      </w:r>
    </w:p>
    <w:p w:rsidR="009D6E52" w:rsidRPr="009D6E52" w:rsidRDefault="009D6E52" w:rsidP="009D6E52">
      <w:pPr>
        <w:spacing w:line="480" w:lineRule="atLeast"/>
        <w:jc w:val="left"/>
        <w:outlineLvl w:val="0"/>
        <w:rPr>
          <w:rFonts w:ascii="Arial" w:eastAsia="Times New Roman" w:hAnsi="Arial" w:cs="Arial"/>
          <w:color w:val="505050"/>
          <w:kern w:val="36"/>
          <w:sz w:val="35"/>
          <w:szCs w:val="35"/>
          <w:lang w:eastAsia="fr-FR"/>
        </w:rPr>
      </w:pPr>
      <w:r w:rsidRPr="009D6E52">
        <w:rPr>
          <w:rFonts w:ascii="Arial" w:eastAsia="Times New Roman" w:hAnsi="Arial" w:cs="Arial"/>
          <w:color w:val="505050"/>
          <w:kern w:val="36"/>
          <w:sz w:val="35"/>
          <w:lang w:eastAsia="fr-FR"/>
        </w:rPr>
        <w:t>Manifestations respiratoires dans le syndrome d’Ehlers-Danlos (SED). Nouveaux apports thérapeutiques</w:t>
      </w:r>
      <w:r w:rsidRPr="009D6E52">
        <w:rPr>
          <w:rFonts w:ascii="Arial" w:eastAsia="Times New Roman" w:hAnsi="Arial" w:cs="Arial"/>
          <w:color w:val="505050"/>
          <w:kern w:val="36"/>
          <w:sz w:val="35"/>
          <w:lang w:eastAsia="fr-FR"/>
        </w:rPr>
        <w:t>Respiratory manifestations in Ehlers-Danlos syndrome (EDS). New treatments options</w:t>
      </w:r>
      <w:hyperlink r:id="rId57" w:anchor="aep-article-footnote-id1" w:history="1">
        <w:r w:rsidRPr="009D6E52">
          <w:rPr>
            <w:rFonts w:ascii="MS Gothic" w:eastAsia="MS Gothic" w:hAnsi="MS Gothic" w:cs="MS Gothic" w:hint="eastAsia"/>
            <w:color w:val="007398"/>
            <w:kern w:val="36"/>
            <w:sz w:val="35"/>
            <w:u w:val="single"/>
            <w:lang w:eastAsia="fr-FR"/>
          </w:rPr>
          <w:t>☆</w:t>
        </w:r>
      </w:hyperlink>
    </w:p>
    <w:p w:rsidR="009D6E52" w:rsidRPr="009D6E52" w:rsidRDefault="009D6E52" w:rsidP="009D6E52">
      <w:pPr>
        <w:spacing w:line="330" w:lineRule="atLeast"/>
        <w:jc w:val="left"/>
        <w:rPr>
          <w:rFonts w:ascii="Arial" w:eastAsia="Times New Roman" w:hAnsi="Arial" w:cs="Arial"/>
          <w:color w:val="505050"/>
          <w:sz w:val="20"/>
          <w:szCs w:val="20"/>
          <w:lang w:eastAsia="fr-FR"/>
        </w:rPr>
      </w:pPr>
      <w:proofErr w:type="spellStart"/>
      <w:r w:rsidRPr="009D6E52">
        <w:rPr>
          <w:rFonts w:ascii="Arial" w:eastAsia="Times New Roman" w:hAnsi="Arial" w:cs="Arial"/>
          <w:color w:val="505050"/>
          <w:sz w:val="20"/>
          <w:lang w:eastAsia="fr-FR"/>
        </w:rPr>
        <w:t>Author</w:t>
      </w:r>
      <w:proofErr w:type="spellEnd"/>
      <w:r w:rsidRPr="009D6E52">
        <w:rPr>
          <w:rFonts w:ascii="Arial" w:eastAsia="Times New Roman" w:hAnsi="Arial" w:cs="Arial"/>
          <w:color w:val="505050"/>
          <w:sz w:val="20"/>
          <w:lang w:eastAsia="fr-FR"/>
        </w:rPr>
        <w:t xml:space="preserve"> links open overlay panel</w:t>
      </w:r>
      <w:hyperlink r:id="rId58" w:anchor="!" w:history="1">
        <w:r w:rsidRPr="009D6E52">
          <w:rPr>
            <w:rFonts w:ascii="Arial" w:eastAsia="Times New Roman" w:hAnsi="Arial" w:cs="Arial"/>
            <w:color w:val="007398"/>
            <w:sz w:val="20"/>
            <w:lang w:eastAsia="fr-FR"/>
          </w:rPr>
          <w:t>C.Hamonet</w:t>
        </w:r>
        <w:r w:rsidRPr="009D6E52">
          <w:rPr>
            <w:rFonts w:ascii="Arial" w:eastAsia="Times New Roman" w:hAnsi="Arial" w:cs="Arial"/>
            <w:color w:val="007398"/>
            <w:sz w:val="15"/>
            <w:vertAlign w:val="superscript"/>
            <w:lang w:eastAsia="fr-FR"/>
          </w:rPr>
          <w:t>ab</w:t>
        </w:r>
      </w:hyperlink>
      <w:hyperlink r:id="rId59" w:anchor="!" w:history="1">
        <w:r w:rsidRPr="009D6E52">
          <w:rPr>
            <w:rFonts w:ascii="Arial" w:eastAsia="Times New Roman" w:hAnsi="Arial" w:cs="Arial"/>
            <w:color w:val="007398"/>
            <w:sz w:val="20"/>
            <w:lang w:eastAsia="fr-FR"/>
          </w:rPr>
          <w:t>M.Vienne</w:t>
        </w:r>
        <w:r w:rsidRPr="009D6E52">
          <w:rPr>
            <w:rFonts w:ascii="Arial" w:eastAsia="Times New Roman" w:hAnsi="Arial" w:cs="Arial"/>
            <w:color w:val="007398"/>
            <w:sz w:val="15"/>
            <w:vertAlign w:val="superscript"/>
            <w:lang w:eastAsia="fr-FR"/>
          </w:rPr>
          <w:t>c</w:t>
        </w:r>
      </w:hyperlink>
      <w:hyperlink r:id="rId60" w:anchor="!" w:history="1">
        <w:r w:rsidRPr="009D6E52">
          <w:rPr>
            <w:rFonts w:ascii="Arial" w:eastAsia="Times New Roman" w:hAnsi="Arial" w:cs="Arial"/>
            <w:color w:val="007398"/>
            <w:sz w:val="20"/>
            <w:lang w:eastAsia="fr-FR"/>
          </w:rPr>
          <w:t>C.Leroux</w:t>
        </w:r>
        <w:r w:rsidRPr="009D6E52">
          <w:rPr>
            <w:rFonts w:ascii="Arial" w:eastAsia="Times New Roman" w:hAnsi="Arial" w:cs="Arial"/>
            <w:color w:val="007398"/>
            <w:sz w:val="15"/>
            <w:vertAlign w:val="superscript"/>
            <w:lang w:eastAsia="fr-FR"/>
          </w:rPr>
          <w:t>d</w:t>
        </w:r>
      </w:hyperlink>
      <w:hyperlink r:id="rId61" w:anchor="!" w:history="1">
        <w:r w:rsidRPr="009D6E52">
          <w:rPr>
            <w:rFonts w:ascii="Arial" w:eastAsia="Times New Roman" w:hAnsi="Arial" w:cs="Arial"/>
            <w:color w:val="007398"/>
            <w:sz w:val="20"/>
            <w:lang w:eastAsia="fr-FR"/>
          </w:rPr>
          <w:t>M.P.Letinaud</w:t>
        </w:r>
        <w:r w:rsidRPr="009D6E52">
          <w:rPr>
            <w:rFonts w:ascii="Arial" w:eastAsia="Times New Roman" w:hAnsi="Arial" w:cs="Arial"/>
            <w:color w:val="007398"/>
            <w:sz w:val="15"/>
            <w:vertAlign w:val="superscript"/>
            <w:lang w:eastAsia="fr-FR"/>
          </w:rPr>
          <w:t>e</w:t>
        </w:r>
      </w:hyperlink>
      <w:hyperlink r:id="rId62" w:anchor="!" w:history="1">
        <w:r w:rsidRPr="009D6E52">
          <w:rPr>
            <w:rFonts w:ascii="Arial" w:eastAsia="Times New Roman" w:hAnsi="Arial" w:cs="Arial"/>
            <w:color w:val="007398"/>
            <w:sz w:val="20"/>
            <w:lang w:eastAsia="fr-FR"/>
          </w:rPr>
          <w:t>J.Paumier</w:t>
        </w:r>
        <w:r w:rsidRPr="009D6E52">
          <w:rPr>
            <w:rFonts w:ascii="Arial" w:eastAsia="Times New Roman" w:hAnsi="Arial" w:cs="Arial"/>
            <w:color w:val="007398"/>
            <w:sz w:val="15"/>
            <w:vertAlign w:val="superscript"/>
            <w:lang w:eastAsia="fr-FR"/>
          </w:rPr>
          <w:t>f</w:t>
        </w:r>
      </w:hyperlink>
      <w:bookmarkStart w:id="6" w:name="baut0030"/>
      <w:r w:rsidRPr="009D6E52">
        <w:rPr>
          <w:rFonts w:ascii="Arial" w:eastAsia="Times New Roman" w:hAnsi="Arial" w:cs="Arial"/>
          <w:color w:val="505050"/>
          <w:sz w:val="20"/>
          <w:szCs w:val="20"/>
          <w:lang w:eastAsia="fr-FR"/>
        </w:rPr>
        <w:fldChar w:fldCharType="begin"/>
      </w:r>
      <w:r w:rsidRPr="009D6E52">
        <w:rPr>
          <w:rFonts w:ascii="Arial" w:eastAsia="Times New Roman" w:hAnsi="Arial" w:cs="Arial"/>
          <w:color w:val="505050"/>
          <w:sz w:val="20"/>
          <w:szCs w:val="20"/>
          <w:lang w:eastAsia="fr-FR"/>
        </w:rPr>
        <w:instrText xml:space="preserve"> HYPERLINK "https://www.sciencedirect.com/science/article/pii/S0242648X15001681" \l "!" </w:instrText>
      </w:r>
      <w:r w:rsidRPr="009D6E52">
        <w:rPr>
          <w:rFonts w:ascii="Arial" w:eastAsia="Times New Roman" w:hAnsi="Arial" w:cs="Arial"/>
          <w:color w:val="505050"/>
          <w:sz w:val="20"/>
          <w:szCs w:val="20"/>
          <w:lang w:eastAsia="fr-FR"/>
        </w:rPr>
        <w:fldChar w:fldCharType="separate"/>
      </w:r>
      <w:r w:rsidRPr="009D6E52">
        <w:rPr>
          <w:rFonts w:ascii="Arial" w:eastAsia="Times New Roman" w:hAnsi="Arial" w:cs="Arial"/>
          <w:color w:val="007398"/>
          <w:sz w:val="20"/>
          <w:lang w:eastAsia="fr-FR"/>
        </w:rPr>
        <w:t>B.Dehecq</w:t>
      </w:r>
      <w:r w:rsidRPr="009D6E52">
        <w:rPr>
          <w:rFonts w:ascii="Arial" w:eastAsia="Times New Roman" w:hAnsi="Arial" w:cs="Arial"/>
          <w:color w:val="007398"/>
          <w:sz w:val="15"/>
          <w:vertAlign w:val="superscript"/>
          <w:lang w:eastAsia="fr-FR"/>
        </w:rPr>
        <w:t>g</w:t>
      </w:r>
      <w:r w:rsidRPr="009D6E52">
        <w:rPr>
          <w:rFonts w:ascii="Arial" w:eastAsia="Times New Roman" w:hAnsi="Arial" w:cs="Arial"/>
          <w:color w:val="505050"/>
          <w:sz w:val="20"/>
          <w:szCs w:val="20"/>
          <w:lang w:eastAsia="fr-FR"/>
        </w:rPr>
        <w:fldChar w:fldCharType="end"/>
      </w:r>
      <w:bookmarkStart w:id="7" w:name="baut0035"/>
      <w:bookmarkEnd w:id="6"/>
      <w:r w:rsidRPr="009D6E52">
        <w:rPr>
          <w:rFonts w:ascii="Arial" w:eastAsia="Times New Roman" w:hAnsi="Arial" w:cs="Arial"/>
          <w:color w:val="505050"/>
          <w:sz w:val="20"/>
          <w:szCs w:val="20"/>
          <w:lang w:eastAsia="fr-FR"/>
        </w:rPr>
        <w:fldChar w:fldCharType="begin"/>
      </w:r>
      <w:r w:rsidRPr="009D6E52">
        <w:rPr>
          <w:rFonts w:ascii="Arial" w:eastAsia="Times New Roman" w:hAnsi="Arial" w:cs="Arial"/>
          <w:color w:val="505050"/>
          <w:sz w:val="20"/>
          <w:szCs w:val="20"/>
          <w:lang w:eastAsia="fr-FR"/>
        </w:rPr>
        <w:instrText xml:space="preserve"> HYPERLINK "https://www.sciencedirect.com/science/article/pii/S0242648X15001681" \l "!" </w:instrText>
      </w:r>
      <w:r w:rsidRPr="009D6E52">
        <w:rPr>
          <w:rFonts w:ascii="Arial" w:eastAsia="Times New Roman" w:hAnsi="Arial" w:cs="Arial"/>
          <w:color w:val="505050"/>
          <w:sz w:val="20"/>
          <w:szCs w:val="20"/>
          <w:lang w:eastAsia="fr-FR"/>
        </w:rPr>
        <w:fldChar w:fldCharType="separate"/>
      </w:r>
      <w:r w:rsidRPr="009D6E52">
        <w:rPr>
          <w:rFonts w:ascii="Arial" w:eastAsia="Times New Roman" w:hAnsi="Arial" w:cs="Arial"/>
          <w:color w:val="007398"/>
          <w:sz w:val="20"/>
          <w:lang w:eastAsia="fr-FR"/>
        </w:rPr>
        <w:t>A.Metlaine</w:t>
      </w:r>
      <w:r w:rsidRPr="009D6E52">
        <w:rPr>
          <w:rFonts w:ascii="Arial" w:eastAsia="Times New Roman" w:hAnsi="Arial" w:cs="Arial"/>
          <w:color w:val="007398"/>
          <w:sz w:val="15"/>
          <w:vertAlign w:val="superscript"/>
          <w:lang w:eastAsia="fr-FR"/>
        </w:rPr>
        <w:t>h</w:t>
      </w:r>
      <w:r w:rsidRPr="009D6E52">
        <w:rPr>
          <w:rFonts w:ascii="Arial" w:eastAsia="Times New Roman" w:hAnsi="Arial" w:cs="Arial"/>
          <w:color w:val="505050"/>
          <w:sz w:val="20"/>
          <w:szCs w:val="20"/>
          <w:lang w:eastAsia="fr-FR"/>
        </w:rPr>
        <w:fldChar w:fldCharType="end"/>
      </w:r>
      <w:bookmarkStart w:id="8" w:name="baut0040"/>
      <w:bookmarkEnd w:id="7"/>
      <w:r w:rsidRPr="009D6E52">
        <w:rPr>
          <w:rFonts w:ascii="Arial" w:eastAsia="Times New Roman" w:hAnsi="Arial" w:cs="Arial"/>
          <w:color w:val="505050"/>
          <w:sz w:val="20"/>
          <w:szCs w:val="20"/>
          <w:lang w:eastAsia="fr-FR"/>
        </w:rPr>
        <w:fldChar w:fldCharType="begin"/>
      </w:r>
      <w:r w:rsidRPr="009D6E52">
        <w:rPr>
          <w:rFonts w:ascii="Arial" w:eastAsia="Times New Roman" w:hAnsi="Arial" w:cs="Arial"/>
          <w:color w:val="505050"/>
          <w:sz w:val="20"/>
          <w:szCs w:val="20"/>
          <w:lang w:eastAsia="fr-FR"/>
        </w:rPr>
        <w:instrText xml:space="preserve"> HYPERLINK "https://www.sciencedirect.com/science/article/pii/S0242648X15001681" \l "!" </w:instrText>
      </w:r>
      <w:r w:rsidRPr="009D6E52">
        <w:rPr>
          <w:rFonts w:ascii="Arial" w:eastAsia="Times New Roman" w:hAnsi="Arial" w:cs="Arial"/>
          <w:color w:val="505050"/>
          <w:sz w:val="20"/>
          <w:szCs w:val="20"/>
          <w:lang w:eastAsia="fr-FR"/>
        </w:rPr>
        <w:fldChar w:fldCharType="separate"/>
      </w:r>
      <w:r w:rsidRPr="009D6E52">
        <w:rPr>
          <w:rFonts w:ascii="Arial" w:eastAsia="Times New Roman" w:hAnsi="Arial" w:cs="Arial"/>
          <w:color w:val="007398"/>
          <w:sz w:val="20"/>
          <w:lang w:eastAsia="fr-FR"/>
        </w:rPr>
        <w:t>I.Brock</w:t>
      </w:r>
      <w:r w:rsidRPr="009D6E52">
        <w:rPr>
          <w:rFonts w:ascii="Arial" w:eastAsia="Times New Roman" w:hAnsi="Arial" w:cs="Arial"/>
          <w:color w:val="007398"/>
          <w:sz w:val="15"/>
          <w:vertAlign w:val="superscript"/>
          <w:lang w:eastAsia="fr-FR"/>
        </w:rPr>
        <w:t>a</w:t>
      </w:r>
      <w:r w:rsidRPr="009D6E52">
        <w:rPr>
          <w:rFonts w:ascii="Arial" w:eastAsia="Times New Roman" w:hAnsi="Arial" w:cs="Arial"/>
          <w:color w:val="505050"/>
          <w:sz w:val="20"/>
          <w:szCs w:val="20"/>
          <w:lang w:eastAsia="fr-FR"/>
        </w:rPr>
        <w:fldChar w:fldCharType="end"/>
      </w:r>
      <w:bookmarkStart w:id="9" w:name="baut0045"/>
      <w:bookmarkEnd w:id="8"/>
      <w:r w:rsidRPr="009D6E52">
        <w:rPr>
          <w:rFonts w:ascii="Arial" w:eastAsia="Times New Roman" w:hAnsi="Arial" w:cs="Arial"/>
          <w:color w:val="505050"/>
          <w:sz w:val="20"/>
          <w:szCs w:val="20"/>
          <w:lang w:eastAsia="fr-FR"/>
        </w:rPr>
        <w:fldChar w:fldCharType="begin"/>
      </w:r>
      <w:r w:rsidRPr="009D6E52">
        <w:rPr>
          <w:rFonts w:ascii="Arial" w:eastAsia="Times New Roman" w:hAnsi="Arial" w:cs="Arial"/>
          <w:color w:val="505050"/>
          <w:sz w:val="20"/>
          <w:szCs w:val="20"/>
          <w:lang w:eastAsia="fr-FR"/>
        </w:rPr>
        <w:instrText xml:space="preserve"> HYPERLINK "https://www.sciencedirect.com/science/article/pii/S0242648X15001681" \l "!" </w:instrText>
      </w:r>
      <w:r w:rsidRPr="009D6E52">
        <w:rPr>
          <w:rFonts w:ascii="Arial" w:eastAsia="Times New Roman" w:hAnsi="Arial" w:cs="Arial"/>
          <w:color w:val="505050"/>
          <w:sz w:val="20"/>
          <w:szCs w:val="20"/>
          <w:lang w:eastAsia="fr-FR"/>
        </w:rPr>
        <w:fldChar w:fldCharType="separate"/>
      </w:r>
      <w:r w:rsidRPr="009D6E52">
        <w:rPr>
          <w:rFonts w:ascii="Arial" w:eastAsia="Times New Roman" w:hAnsi="Arial" w:cs="Arial"/>
          <w:color w:val="007398"/>
          <w:sz w:val="20"/>
          <w:lang w:eastAsia="fr-FR"/>
        </w:rPr>
        <w:t>F.M.Bird</w:t>
      </w:r>
      <w:r w:rsidRPr="009D6E52">
        <w:rPr>
          <w:rFonts w:ascii="Arial" w:eastAsia="Times New Roman" w:hAnsi="Arial" w:cs="Arial"/>
          <w:color w:val="007398"/>
          <w:sz w:val="15"/>
          <w:vertAlign w:val="superscript"/>
          <w:lang w:eastAsia="fr-FR"/>
        </w:rPr>
        <w:t>i1</w:t>
      </w:r>
      <w:r w:rsidRPr="009D6E52">
        <w:rPr>
          <w:rFonts w:ascii="Arial" w:eastAsia="Times New Roman" w:hAnsi="Arial" w:cs="Arial"/>
          <w:color w:val="505050"/>
          <w:sz w:val="20"/>
          <w:szCs w:val="20"/>
          <w:lang w:eastAsia="fr-FR"/>
        </w:rPr>
        <w:fldChar w:fldCharType="end"/>
      </w:r>
      <w:bookmarkEnd w:id="9"/>
    </w:p>
    <w:p w:rsidR="009D6E52" w:rsidRPr="009D6E52" w:rsidRDefault="009D6E52" w:rsidP="009D6E52">
      <w:pPr>
        <w:spacing w:line="240" w:lineRule="auto"/>
        <w:jc w:val="left"/>
        <w:rPr>
          <w:rFonts w:ascii="Arial" w:eastAsia="Times New Roman" w:hAnsi="Arial" w:cs="Arial"/>
          <w:color w:val="505050"/>
          <w:sz w:val="20"/>
          <w:szCs w:val="20"/>
          <w:lang w:eastAsia="fr-FR"/>
        </w:rPr>
      </w:pPr>
      <w:r w:rsidRPr="009D6E52">
        <w:rPr>
          <w:rFonts w:ascii="Arial" w:eastAsia="Times New Roman" w:hAnsi="Arial" w:cs="Arial"/>
          <w:color w:val="505050"/>
          <w:sz w:val="20"/>
          <w:szCs w:val="20"/>
          <w:lang w:eastAsia="fr-FR"/>
        </w:rPr>
        <w:t>Show more</w:t>
      </w:r>
    </w:p>
    <w:p w:rsidR="009D6E52" w:rsidRPr="009D6E52" w:rsidRDefault="009D6E52" w:rsidP="009D6E52">
      <w:pPr>
        <w:spacing w:line="375" w:lineRule="atLeast"/>
        <w:jc w:val="left"/>
        <w:rPr>
          <w:rFonts w:ascii="Arial" w:eastAsia="Times New Roman" w:hAnsi="Arial" w:cs="Arial"/>
          <w:color w:val="505050"/>
          <w:sz w:val="20"/>
          <w:szCs w:val="20"/>
          <w:lang w:eastAsia="fr-FR"/>
        </w:rPr>
      </w:pPr>
      <w:hyperlink r:id="rId63" w:tgtFrame="_blank" w:tooltip="Persistent link using digital object identifier" w:history="1">
        <w:r w:rsidRPr="009D6E52">
          <w:rPr>
            <w:rFonts w:ascii="Arial" w:eastAsia="Times New Roman" w:hAnsi="Arial" w:cs="Arial"/>
            <w:color w:val="007398"/>
            <w:sz w:val="20"/>
            <w:u w:val="single"/>
            <w:lang w:eastAsia="fr-FR"/>
          </w:rPr>
          <w:t>https://doi.org/10.1016/j.jrm.2015.11.002</w:t>
        </w:r>
      </w:hyperlink>
      <w:hyperlink r:id="rId64" w:tgtFrame="_blank" w:history="1">
        <w:r w:rsidRPr="009D6E52">
          <w:rPr>
            <w:rFonts w:ascii="Arial" w:eastAsia="Times New Roman" w:hAnsi="Arial" w:cs="Arial"/>
            <w:color w:val="007398"/>
            <w:sz w:val="20"/>
            <w:u w:val="single"/>
            <w:lang w:eastAsia="fr-FR"/>
          </w:rPr>
          <w:t xml:space="preserve">Get </w:t>
        </w:r>
        <w:proofErr w:type="spellStart"/>
        <w:r w:rsidRPr="009D6E52">
          <w:rPr>
            <w:rFonts w:ascii="Arial" w:eastAsia="Times New Roman" w:hAnsi="Arial" w:cs="Arial"/>
            <w:color w:val="007398"/>
            <w:sz w:val="20"/>
            <w:u w:val="single"/>
            <w:lang w:eastAsia="fr-FR"/>
          </w:rPr>
          <w:t>rights</w:t>
        </w:r>
        <w:proofErr w:type="spellEnd"/>
        <w:r w:rsidRPr="009D6E52">
          <w:rPr>
            <w:rFonts w:ascii="Arial" w:eastAsia="Times New Roman" w:hAnsi="Arial" w:cs="Arial"/>
            <w:color w:val="007398"/>
            <w:sz w:val="20"/>
            <w:u w:val="single"/>
            <w:lang w:eastAsia="fr-FR"/>
          </w:rPr>
          <w:t xml:space="preserve"> and content</w:t>
        </w:r>
      </w:hyperlink>
    </w:p>
    <w:p w:rsidR="009D6E52" w:rsidRPr="009D6E52" w:rsidRDefault="009D6E52" w:rsidP="009D6E52">
      <w:pPr>
        <w:spacing w:after="120" w:line="480" w:lineRule="atLeast"/>
        <w:jc w:val="left"/>
        <w:outlineLvl w:val="1"/>
        <w:rPr>
          <w:rFonts w:ascii="Arial" w:eastAsia="Times New Roman" w:hAnsi="Arial" w:cs="Arial"/>
          <w:color w:val="505050"/>
          <w:sz w:val="27"/>
          <w:szCs w:val="27"/>
          <w:lang w:eastAsia="fr-FR"/>
        </w:rPr>
      </w:pPr>
      <w:r w:rsidRPr="009D6E52">
        <w:rPr>
          <w:rFonts w:ascii="Arial" w:eastAsia="Times New Roman" w:hAnsi="Arial" w:cs="Arial"/>
          <w:color w:val="505050"/>
          <w:sz w:val="27"/>
          <w:szCs w:val="27"/>
          <w:lang w:eastAsia="fr-FR"/>
        </w:rPr>
        <w:t>Résumé</w:t>
      </w:r>
    </w:p>
    <w:p w:rsidR="009D6E52" w:rsidRPr="009D6E52" w:rsidRDefault="009D6E52" w:rsidP="009D6E52">
      <w:pPr>
        <w:spacing w:after="240" w:line="360" w:lineRule="atLeast"/>
        <w:jc w:val="left"/>
        <w:rPr>
          <w:rFonts w:ascii="Arial" w:eastAsia="Times New Roman" w:hAnsi="Arial" w:cs="Arial"/>
          <w:color w:val="505050"/>
          <w:sz w:val="24"/>
          <w:szCs w:val="24"/>
          <w:lang w:eastAsia="fr-FR"/>
        </w:rPr>
      </w:pPr>
      <w:r w:rsidRPr="009D6E52">
        <w:rPr>
          <w:rFonts w:ascii="Arial" w:eastAsia="Times New Roman" w:hAnsi="Arial" w:cs="Arial"/>
          <w:color w:val="505050"/>
          <w:sz w:val="24"/>
          <w:szCs w:val="24"/>
          <w:lang w:eastAsia="fr-FR"/>
        </w:rPr>
        <w:t>La physiopathologie respiratoire et l’oxygénation ont une place très importante dans la symptomatologie et les traitements du syndrome d’Ehlers-Danlos. Cet aspect était négligé et même oublié dans les descriptions initiales dominées par l’</w:t>
      </w:r>
      <w:proofErr w:type="spellStart"/>
      <w:r w:rsidRPr="009D6E52">
        <w:rPr>
          <w:rFonts w:ascii="Arial" w:eastAsia="Times New Roman" w:hAnsi="Arial" w:cs="Arial"/>
          <w:color w:val="505050"/>
          <w:sz w:val="24"/>
          <w:szCs w:val="24"/>
          <w:lang w:eastAsia="fr-FR"/>
        </w:rPr>
        <w:t>hypermobilité</w:t>
      </w:r>
      <w:proofErr w:type="spellEnd"/>
      <w:r w:rsidRPr="009D6E52">
        <w:rPr>
          <w:rFonts w:ascii="Arial" w:eastAsia="Times New Roman" w:hAnsi="Arial" w:cs="Arial"/>
          <w:color w:val="505050"/>
          <w:sz w:val="24"/>
          <w:szCs w:val="24"/>
          <w:lang w:eastAsia="fr-FR"/>
        </w:rPr>
        <w:t xml:space="preserve"> articulaire et l’</w:t>
      </w:r>
      <w:proofErr w:type="spellStart"/>
      <w:r w:rsidRPr="009D6E52">
        <w:rPr>
          <w:rFonts w:ascii="Arial" w:eastAsia="Times New Roman" w:hAnsi="Arial" w:cs="Arial"/>
          <w:color w:val="505050"/>
          <w:sz w:val="24"/>
          <w:szCs w:val="24"/>
          <w:lang w:eastAsia="fr-FR"/>
        </w:rPr>
        <w:t>étirabilité</w:t>
      </w:r>
      <w:proofErr w:type="spellEnd"/>
      <w:r w:rsidRPr="009D6E52">
        <w:rPr>
          <w:rFonts w:ascii="Arial" w:eastAsia="Times New Roman" w:hAnsi="Arial" w:cs="Arial"/>
          <w:color w:val="505050"/>
          <w:sz w:val="24"/>
          <w:szCs w:val="24"/>
          <w:lang w:eastAsia="fr-FR"/>
        </w:rPr>
        <w:t xml:space="preserve"> de la peau. Les données présentées ici sont extraites de l’étude d’une cohorte, initiée il y a 17 ans, de 2450 cas de syndrome d’Ehlers-Danlos. Les symptômes les plus fréquents sont la dyspnée (76 %), les crises de </w:t>
      </w:r>
      <w:proofErr w:type="spellStart"/>
      <w:r w:rsidRPr="009D6E52">
        <w:rPr>
          <w:rFonts w:ascii="Arial" w:eastAsia="Times New Roman" w:hAnsi="Arial" w:cs="Arial"/>
          <w:color w:val="505050"/>
          <w:sz w:val="24"/>
          <w:szCs w:val="24"/>
          <w:lang w:eastAsia="fr-FR"/>
        </w:rPr>
        <w:t>bradypnée</w:t>
      </w:r>
      <w:proofErr w:type="spellEnd"/>
      <w:r w:rsidRPr="009D6E52">
        <w:rPr>
          <w:rFonts w:ascii="Arial" w:eastAsia="Times New Roman" w:hAnsi="Arial" w:cs="Arial"/>
          <w:color w:val="505050"/>
          <w:sz w:val="24"/>
          <w:szCs w:val="24"/>
          <w:lang w:eastAsia="fr-FR"/>
        </w:rPr>
        <w:t xml:space="preserve"> inspiratoire (64 %), les bronchites (64 %), les affections des voies aériennes supérieures, surtout chez l’enfant (74 %), la dysphonie. Les fausses routes, surtout salivaires, les douleurs costales (71 %) à l’origine de crises aiguës de suffocation réagissant bien aux injections locales de </w:t>
      </w:r>
      <w:proofErr w:type="spellStart"/>
      <w:r w:rsidRPr="009D6E52">
        <w:rPr>
          <w:rFonts w:ascii="Arial" w:eastAsia="Times New Roman" w:hAnsi="Arial" w:cs="Arial"/>
          <w:color w:val="505050"/>
          <w:sz w:val="24"/>
          <w:szCs w:val="24"/>
          <w:lang w:eastAsia="fr-FR"/>
        </w:rPr>
        <w:t>lidocaïne</w:t>
      </w:r>
      <w:proofErr w:type="spellEnd"/>
      <w:r w:rsidRPr="009D6E52">
        <w:rPr>
          <w:rFonts w:ascii="Arial" w:eastAsia="Times New Roman" w:hAnsi="Arial" w:cs="Arial"/>
          <w:color w:val="505050"/>
          <w:sz w:val="24"/>
          <w:szCs w:val="24"/>
          <w:lang w:eastAsia="fr-FR"/>
        </w:rPr>
        <w:t xml:space="preserve">. Les toux persistantes, le hoquet peuvent s’observer favorisés par les reflux </w:t>
      </w:r>
      <w:proofErr w:type="spellStart"/>
      <w:r w:rsidRPr="009D6E52">
        <w:rPr>
          <w:rFonts w:ascii="Arial" w:eastAsia="Times New Roman" w:hAnsi="Arial" w:cs="Arial"/>
          <w:color w:val="505050"/>
          <w:sz w:val="24"/>
          <w:szCs w:val="24"/>
          <w:lang w:eastAsia="fr-FR"/>
        </w:rPr>
        <w:t>gastro</w:t>
      </w:r>
      <w:proofErr w:type="spellEnd"/>
      <w:r w:rsidRPr="009D6E52">
        <w:rPr>
          <w:rFonts w:ascii="Arial" w:eastAsia="Times New Roman" w:hAnsi="Arial" w:cs="Arial"/>
          <w:color w:val="505050"/>
          <w:sz w:val="24"/>
          <w:szCs w:val="24"/>
          <w:lang w:eastAsia="fr-FR"/>
        </w:rPr>
        <w:t xml:space="preserve">-œsophagien (72 % des cas), ainsi que, rarement, les pneumothorax. Ces derniers sont la conséquence de la fragilité tissulaire qui incite à être prudent avec les endoscopies. Les autres manifestations sont la conséquence du trouble proprioceptif généralisé qui caractérise le syndrome d’Ehlers-Danlos du fait de l’absence ou de la déformation des signaux émis par les capteurs, notamment les mécanorécepteurs, noyés dans un tissu conjonctif trop peu </w:t>
      </w:r>
      <w:r w:rsidRPr="009D6E52">
        <w:rPr>
          <w:rFonts w:ascii="Arial" w:eastAsia="Times New Roman" w:hAnsi="Arial" w:cs="Arial"/>
          <w:color w:val="505050"/>
          <w:sz w:val="24"/>
          <w:szCs w:val="24"/>
          <w:lang w:eastAsia="fr-FR"/>
        </w:rPr>
        <w:lastRenderedPageBreak/>
        <w:t xml:space="preserve">réactif, vers les centres respiratoires. De plus, une paroi abdominale trop lâche, offrant peu de résistance lors des contractions du diaphragme, également gênée par un ballonnement abdominal très fréquent, viennent ajouter leurs effets propres. Les traitements préventifs sont gastro-intestinaux et thoraciques (vêtements compressifs proprioceptifs, exercices respiratoires, chant). L’oxygénothérapie et le </w:t>
      </w:r>
      <w:proofErr w:type="spellStart"/>
      <w:r w:rsidRPr="009D6E52">
        <w:rPr>
          <w:rFonts w:ascii="Arial" w:eastAsia="Times New Roman" w:hAnsi="Arial" w:cs="Arial"/>
          <w:color w:val="505050"/>
          <w:sz w:val="24"/>
          <w:szCs w:val="24"/>
          <w:lang w:eastAsia="fr-FR"/>
        </w:rPr>
        <w:t>percussionnaire</w:t>
      </w:r>
      <w:proofErr w:type="spellEnd"/>
      <w:r w:rsidRPr="009D6E52">
        <w:rPr>
          <w:rFonts w:ascii="Arial" w:eastAsia="Times New Roman" w:hAnsi="Arial" w:cs="Arial"/>
          <w:color w:val="505050"/>
          <w:sz w:val="24"/>
          <w:szCs w:val="24"/>
          <w:lang w:eastAsia="fr-FR"/>
        </w:rPr>
        <w:t xml:space="preserve"> chaque jour ou plusieurs fois par semaine ont permis d’améliorer considérablement les symptômes respiratoires et ont des effets remarquables sur la fatigue et les migraines comme le montre une étude rétrospective sur 100 cas et une étude prospective sur 30 cas avec des taux d’amélioration jugés très importants dans 47 % des cas pour la fatigue et 57 % pour les migraines.</w:t>
      </w:r>
    </w:p>
    <w:p w:rsidR="009D6E52" w:rsidRPr="009D6E52" w:rsidRDefault="009D6E52" w:rsidP="009D6E52">
      <w:pPr>
        <w:spacing w:after="120" w:line="480" w:lineRule="atLeast"/>
        <w:jc w:val="left"/>
        <w:outlineLvl w:val="1"/>
        <w:rPr>
          <w:rFonts w:ascii="Arial" w:eastAsia="Times New Roman" w:hAnsi="Arial" w:cs="Arial"/>
          <w:color w:val="505050"/>
          <w:sz w:val="27"/>
          <w:szCs w:val="27"/>
          <w:lang w:eastAsia="fr-FR"/>
        </w:rPr>
      </w:pPr>
      <w:r w:rsidRPr="009D6E52">
        <w:rPr>
          <w:rFonts w:ascii="Arial" w:eastAsia="Times New Roman" w:hAnsi="Arial" w:cs="Arial"/>
          <w:color w:val="505050"/>
          <w:sz w:val="27"/>
          <w:szCs w:val="27"/>
          <w:lang w:eastAsia="fr-FR"/>
        </w:rPr>
        <w:t>Summary</w:t>
      </w:r>
    </w:p>
    <w:p w:rsidR="009D6E52" w:rsidRPr="009D6E52" w:rsidRDefault="009D6E52" w:rsidP="009D6E52">
      <w:pPr>
        <w:spacing w:after="240" w:line="360" w:lineRule="atLeast"/>
        <w:jc w:val="left"/>
        <w:rPr>
          <w:rFonts w:ascii="Arial" w:eastAsia="Times New Roman" w:hAnsi="Arial" w:cs="Arial"/>
          <w:color w:val="505050"/>
          <w:sz w:val="24"/>
          <w:szCs w:val="24"/>
          <w:lang w:eastAsia="fr-FR"/>
        </w:rPr>
      </w:pPr>
      <w:r w:rsidRPr="009D6E52">
        <w:rPr>
          <w:rFonts w:ascii="Arial" w:eastAsia="Times New Roman" w:hAnsi="Arial" w:cs="Arial"/>
          <w:color w:val="505050"/>
          <w:sz w:val="24"/>
          <w:szCs w:val="24"/>
          <w:lang w:eastAsia="fr-FR"/>
        </w:rPr>
        <w:t xml:space="preserve">The respiratory </w:t>
      </w:r>
      <w:proofErr w:type="spellStart"/>
      <w:r w:rsidRPr="009D6E52">
        <w:rPr>
          <w:rFonts w:ascii="Arial" w:eastAsia="Times New Roman" w:hAnsi="Arial" w:cs="Arial"/>
          <w:color w:val="505050"/>
          <w:sz w:val="24"/>
          <w:szCs w:val="24"/>
          <w:lang w:eastAsia="fr-FR"/>
        </w:rPr>
        <w:t>pathophysiology</w:t>
      </w:r>
      <w:proofErr w:type="spellEnd"/>
      <w:r w:rsidRPr="009D6E52">
        <w:rPr>
          <w:rFonts w:ascii="Arial" w:eastAsia="Times New Roman" w:hAnsi="Arial" w:cs="Arial"/>
          <w:color w:val="505050"/>
          <w:sz w:val="24"/>
          <w:szCs w:val="24"/>
          <w:lang w:eastAsia="fr-FR"/>
        </w:rPr>
        <w:t xml:space="preserve"> and oxygenation take up a very important space in the </w:t>
      </w:r>
      <w:proofErr w:type="spellStart"/>
      <w:r w:rsidRPr="009D6E52">
        <w:rPr>
          <w:rFonts w:ascii="Arial" w:eastAsia="Times New Roman" w:hAnsi="Arial" w:cs="Arial"/>
          <w:color w:val="505050"/>
          <w:sz w:val="24"/>
          <w:szCs w:val="24"/>
          <w:lang w:eastAsia="fr-FR"/>
        </w:rPr>
        <w:t>symptomatology</w:t>
      </w:r>
      <w:proofErr w:type="spellEnd"/>
      <w:r w:rsidRPr="009D6E52">
        <w:rPr>
          <w:rFonts w:ascii="Arial" w:eastAsia="Times New Roman" w:hAnsi="Arial" w:cs="Arial"/>
          <w:color w:val="505050"/>
          <w:sz w:val="24"/>
          <w:szCs w:val="24"/>
          <w:lang w:eastAsia="fr-FR"/>
        </w:rPr>
        <w:t xml:space="preserve"> as well as the treatment of Ehlers-Danlos syndrome. This aspect had been neglected and nearly forgotten in the initial descriptions of EDS, which had been dominated by </w:t>
      </w:r>
      <w:proofErr w:type="spellStart"/>
      <w:r w:rsidRPr="009D6E52">
        <w:rPr>
          <w:rFonts w:ascii="Arial" w:eastAsia="Times New Roman" w:hAnsi="Arial" w:cs="Arial"/>
          <w:color w:val="505050"/>
          <w:sz w:val="24"/>
          <w:szCs w:val="24"/>
          <w:lang w:eastAsia="fr-FR"/>
        </w:rPr>
        <w:t>articular</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hypermobility</w:t>
      </w:r>
      <w:proofErr w:type="spellEnd"/>
      <w:r w:rsidRPr="009D6E52">
        <w:rPr>
          <w:rFonts w:ascii="Arial" w:eastAsia="Times New Roman" w:hAnsi="Arial" w:cs="Arial"/>
          <w:color w:val="505050"/>
          <w:sz w:val="24"/>
          <w:szCs w:val="24"/>
          <w:lang w:eastAsia="fr-FR"/>
        </w:rPr>
        <w:t xml:space="preserve"> and skin </w:t>
      </w:r>
      <w:proofErr w:type="spellStart"/>
      <w:r w:rsidRPr="009D6E52">
        <w:rPr>
          <w:rFonts w:ascii="Arial" w:eastAsia="Times New Roman" w:hAnsi="Arial" w:cs="Arial"/>
          <w:color w:val="505050"/>
          <w:sz w:val="24"/>
          <w:szCs w:val="24"/>
          <w:lang w:eastAsia="fr-FR"/>
        </w:rPr>
        <w:t>hyperextensibility</w:t>
      </w:r>
      <w:proofErr w:type="spellEnd"/>
      <w:r w:rsidRPr="009D6E52">
        <w:rPr>
          <w:rFonts w:ascii="Arial" w:eastAsia="Times New Roman" w:hAnsi="Arial" w:cs="Arial"/>
          <w:color w:val="505050"/>
          <w:sz w:val="24"/>
          <w:szCs w:val="24"/>
          <w:lang w:eastAsia="fr-FR"/>
        </w:rPr>
        <w:t xml:space="preserve">. The data presented here is part of a cohort study, initiated 17 years ago, counting today 2450 cases of EDS. The most frequent respiratory tract related symptoms are </w:t>
      </w:r>
      <w:proofErr w:type="spellStart"/>
      <w:r w:rsidRPr="009D6E52">
        <w:rPr>
          <w:rFonts w:ascii="Arial" w:eastAsia="Times New Roman" w:hAnsi="Arial" w:cs="Arial"/>
          <w:color w:val="505050"/>
          <w:sz w:val="24"/>
          <w:szCs w:val="24"/>
          <w:lang w:eastAsia="fr-FR"/>
        </w:rPr>
        <w:t>dyspnea</w:t>
      </w:r>
      <w:proofErr w:type="spellEnd"/>
      <w:r w:rsidRPr="009D6E52">
        <w:rPr>
          <w:rFonts w:ascii="Arial" w:eastAsia="Times New Roman" w:hAnsi="Arial" w:cs="Arial"/>
          <w:color w:val="505050"/>
          <w:sz w:val="24"/>
          <w:szCs w:val="24"/>
          <w:lang w:eastAsia="fr-FR"/>
        </w:rPr>
        <w:t xml:space="preserve"> (76%), </w:t>
      </w:r>
      <w:proofErr w:type="spellStart"/>
      <w:r w:rsidRPr="009D6E52">
        <w:rPr>
          <w:rFonts w:ascii="Arial" w:eastAsia="Times New Roman" w:hAnsi="Arial" w:cs="Arial"/>
          <w:color w:val="505050"/>
          <w:sz w:val="24"/>
          <w:szCs w:val="24"/>
          <w:lang w:eastAsia="fr-FR"/>
        </w:rPr>
        <w:t>inspiratory</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bradypnea</w:t>
      </w:r>
      <w:proofErr w:type="spellEnd"/>
      <w:r w:rsidRPr="009D6E52">
        <w:rPr>
          <w:rFonts w:ascii="Arial" w:eastAsia="Times New Roman" w:hAnsi="Arial" w:cs="Arial"/>
          <w:color w:val="505050"/>
          <w:sz w:val="24"/>
          <w:szCs w:val="24"/>
          <w:lang w:eastAsia="fr-FR"/>
        </w:rPr>
        <w:t xml:space="preserve"> (64%), bronchitis (64%), upper respiratory tract infections, especially in children (74%), </w:t>
      </w:r>
      <w:proofErr w:type="spellStart"/>
      <w:r w:rsidRPr="009D6E52">
        <w:rPr>
          <w:rFonts w:ascii="Arial" w:eastAsia="Times New Roman" w:hAnsi="Arial" w:cs="Arial"/>
          <w:color w:val="505050"/>
          <w:sz w:val="24"/>
          <w:szCs w:val="24"/>
          <w:lang w:eastAsia="fr-FR"/>
        </w:rPr>
        <w:t>dysphonia</w:t>
      </w:r>
      <w:proofErr w:type="spellEnd"/>
      <w:r w:rsidRPr="009D6E52">
        <w:rPr>
          <w:rFonts w:ascii="Arial" w:eastAsia="Times New Roman" w:hAnsi="Arial" w:cs="Arial"/>
          <w:color w:val="505050"/>
          <w:sz w:val="24"/>
          <w:szCs w:val="24"/>
          <w:lang w:eastAsia="fr-FR"/>
        </w:rPr>
        <w:t xml:space="preserve">, false passages, especially salivary. </w:t>
      </w:r>
      <w:proofErr w:type="spellStart"/>
      <w:r w:rsidRPr="009D6E52">
        <w:rPr>
          <w:rFonts w:ascii="Arial" w:eastAsia="Times New Roman" w:hAnsi="Arial" w:cs="Arial"/>
          <w:color w:val="505050"/>
          <w:sz w:val="24"/>
          <w:szCs w:val="24"/>
          <w:lang w:eastAsia="fr-FR"/>
        </w:rPr>
        <w:t>Intercostal</w:t>
      </w:r>
      <w:proofErr w:type="spellEnd"/>
      <w:r w:rsidRPr="009D6E52">
        <w:rPr>
          <w:rFonts w:ascii="Arial" w:eastAsia="Times New Roman" w:hAnsi="Arial" w:cs="Arial"/>
          <w:color w:val="505050"/>
          <w:sz w:val="24"/>
          <w:szCs w:val="24"/>
          <w:lang w:eastAsia="fr-FR"/>
        </w:rPr>
        <w:t xml:space="preserve"> pain (71%), which seems to be at the origin of respiratory crises, reacts well to local injections of </w:t>
      </w:r>
      <w:proofErr w:type="spellStart"/>
      <w:r w:rsidRPr="009D6E52">
        <w:rPr>
          <w:rFonts w:ascii="Arial" w:eastAsia="Times New Roman" w:hAnsi="Arial" w:cs="Arial"/>
          <w:color w:val="505050"/>
          <w:sz w:val="24"/>
          <w:szCs w:val="24"/>
          <w:lang w:eastAsia="fr-FR"/>
        </w:rPr>
        <w:t>Lidocaine</w:t>
      </w:r>
      <w:proofErr w:type="spellEnd"/>
      <w:r w:rsidRPr="009D6E52">
        <w:rPr>
          <w:rFonts w:ascii="Arial" w:eastAsia="Times New Roman" w:hAnsi="Arial" w:cs="Arial"/>
          <w:color w:val="505050"/>
          <w:sz w:val="24"/>
          <w:szCs w:val="24"/>
          <w:lang w:eastAsia="fr-FR"/>
        </w:rPr>
        <w:t xml:space="preserve">. Persistent coughs as well as hick-ups may be observed together with gastro-esophageal reflux (72% of cases), as well as, infrequently, </w:t>
      </w:r>
      <w:proofErr w:type="spellStart"/>
      <w:r w:rsidRPr="009D6E52">
        <w:rPr>
          <w:rFonts w:ascii="Arial" w:eastAsia="Times New Roman" w:hAnsi="Arial" w:cs="Arial"/>
          <w:color w:val="505050"/>
          <w:sz w:val="24"/>
          <w:szCs w:val="24"/>
          <w:lang w:eastAsia="fr-FR"/>
        </w:rPr>
        <w:t>pneumothorax</w:t>
      </w:r>
      <w:proofErr w:type="spellEnd"/>
      <w:r w:rsidRPr="009D6E52">
        <w:rPr>
          <w:rFonts w:ascii="Arial" w:eastAsia="Times New Roman" w:hAnsi="Arial" w:cs="Arial"/>
          <w:color w:val="505050"/>
          <w:sz w:val="24"/>
          <w:szCs w:val="24"/>
          <w:lang w:eastAsia="fr-FR"/>
        </w:rPr>
        <w:t xml:space="preserve">. These last ones are the consequence of tissue fragility, which becomes more frequent with endoscopies. The other manifestations are the consequence of generalized troubles with </w:t>
      </w:r>
      <w:proofErr w:type="spellStart"/>
      <w:r w:rsidRPr="009D6E52">
        <w:rPr>
          <w:rFonts w:ascii="Arial" w:eastAsia="Times New Roman" w:hAnsi="Arial" w:cs="Arial"/>
          <w:color w:val="505050"/>
          <w:sz w:val="24"/>
          <w:szCs w:val="24"/>
          <w:lang w:eastAsia="fr-FR"/>
        </w:rPr>
        <w:t>proprioception</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characterising</w:t>
      </w:r>
      <w:proofErr w:type="spellEnd"/>
      <w:r w:rsidRPr="009D6E52">
        <w:rPr>
          <w:rFonts w:ascii="Arial" w:eastAsia="Times New Roman" w:hAnsi="Arial" w:cs="Arial"/>
          <w:color w:val="505050"/>
          <w:sz w:val="24"/>
          <w:szCs w:val="24"/>
          <w:lang w:eastAsia="fr-FR"/>
        </w:rPr>
        <w:t xml:space="preserve"> Ehlers-Danlos syndrome by the absence or the disinformation of </w:t>
      </w:r>
      <w:proofErr w:type="spellStart"/>
      <w:r w:rsidRPr="009D6E52">
        <w:rPr>
          <w:rFonts w:ascii="Arial" w:eastAsia="Times New Roman" w:hAnsi="Arial" w:cs="Arial"/>
          <w:color w:val="505050"/>
          <w:sz w:val="24"/>
          <w:szCs w:val="24"/>
          <w:lang w:eastAsia="fr-FR"/>
        </w:rPr>
        <w:t>signalling</w:t>
      </w:r>
      <w:proofErr w:type="spellEnd"/>
      <w:r w:rsidRPr="009D6E52">
        <w:rPr>
          <w:rFonts w:ascii="Arial" w:eastAsia="Times New Roman" w:hAnsi="Arial" w:cs="Arial"/>
          <w:color w:val="505050"/>
          <w:sz w:val="24"/>
          <w:szCs w:val="24"/>
          <w:lang w:eastAsia="fr-FR"/>
        </w:rPr>
        <w:t xml:space="preserve"> from receptors, mainly </w:t>
      </w:r>
      <w:proofErr w:type="spellStart"/>
      <w:r w:rsidRPr="009D6E52">
        <w:rPr>
          <w:rFonts w:ascii="Arial" w:eastAsia="Times New Roman" w:hAnsi="Arial" w:cs="Arial"/>
          <w:color w:val="505050"/>
          <w:sz w:val="24"/>
          <w:szCs w:val="24"/>
          <w:lang w:eastAsia="fr-FR"/>
        </w:rPr>
        <w:t>mecanoreceptors</w:t>
      </w:r>
      <w:proofErr w:type="spellEnd"/>
      <w:r w:rsidRPr="009D6E52">
        <w:rPr>
          <w:rFonts w:ascii="Arial" w:eastAsia="Times New Roman" w:hAnsi="Arial" w:cs="Arial"/>
          <w:color w:val="505050"/>
          <w:sz w:val="24"/>
          <w:szCs w:val="24"/>
          <w:lang w:eastAsia="fr-FR"/>
        </w:rPr>
        <w:t xml:space="preserve">, bedded in less reactive, read mutated, connective tissue, towards the respiratory </w:t>
      </w:r>
      <w:proofErr w:type="spellStart"/>
      <w:r w:rsidRPr="009D6E52">
        <w:rPr>
          <w:rFonts w:ascii="Arial" w:eastAsia="Times New Roman" w:hAnsi="Arial" w:cs="Arial"/>
          <w:color w:val="505050"/>
          <w:sz w:val="24"/>
          <w:szCs w:val="24"/>
          <w:lang w:eastAsia="fr-FR"/>
        </w:rPr>
        <w:t>centres</w:t>
      </w:r>
      <w:proofErr w:type="spellEnd"/>
      <w:r w:rsidRPr="009D6E52">
        <w:rPr>
          <w:rFonts w:ascii="Arial" w:eastAsia="Times New Roman" w:hAnsi="Arial" w:cs="Arial"/>
          <w:color w:val="505050"/>
          <w:sz w:val="24"/>
          <w:szCs w:val="24"/>
          <w:lang w:eastAsia="fr-FR"/>
        </w:rPr>
        <w:t xml:space="preserve">. A weak abdominal wall that offers little resistance to the contracting diaphragm and frequently disturbed by </w:t>
      </w:r>
      <w:proofErr w:type="spellStart"/>
      <w:r w:rsidRPr="009D6E52">
        <w:rPr>
          <w:rFonts w:ascii="Arial" w:eastAsia="Times New Roman" w:hAnsi="Arial" w:cs="Arial"/>
          <w:color w:val="505050"/>
          <w:sz w:val="24"/>
          <w:szCs w:val="24"/>
          <w:lang w:eastAsia="fr-FR"/>
        </w:rPr>
        <w:t>meteorism</w:t>
      </w:r>
      <w:proofErr w:type="spellEnd"/>
      <w:r w:rsidRPr="009D6E52">
        <w:rPr>
          <w:rFonts w:ascii="Arial" w:eastAsia="Times New Roman" w:hAnsi="Arial" w:cs="Arial"/>
          <w:color w:val="505050"/>
          <w:sz w:val="24"/>
          <w:szCs w:val="24"/>
          <w:lang w:eastAsia="fr-FR"/>
        </w:rPr>
        <w:t xml:space="preserve"> adds its proper effects to the problem. Preventive treatments are streamlined towards the gastrointestinal system and thoracic area (wearing compressive clothing that acts on </w:t>
      </w:r>
      <w:proofErr w:type="spellStart"/>
      <w:r w:rsidRPr="009D6E52">
        <w:rPr>
          <w:rFonts w:ascii="Arial" w:eastAsia="Times New Roman" w:hAnsi="Arial" w:cs="Arial"/>
          <w:color w:val="505050"/>
          <w:sz w:val="24"/>
          <w:szCs w:val="24"/>
          <w:lang w:eastAsia="fr-FR"/>
        </w:rPr>
        <w:t>proprioception</w:t>
      </w:r>
      <w:proofErr w:type="spellEnd"/>
      <w:r w:rsidRPr="009D6E52">
        <w:rPr>
          <w:rFonts w:ascii="Arial" w:eastAsia="Times New Roman" w:hAnsi="Arial" w:cs="Arial"/>
          <w:color w:val="505050"/>
          <w:sz w:val="24"/>
          <w:szCs w:val="24"/>
          <w:lang w:eastAsia="fr-FR"/>
        </w:rPr>
        <w:t xml:space="preserve">, respiratory exercises, singing). Daily or several times per week oxygen and </w:t>
      </w:r>
      <w:proofErr w:type="spellStart"/>
      <w:r w:rsidRPr="009D6E52">
        <w:rPr>
          <w:rFonts w:ascii="Arial" w:eastAsia="Times New Roman" w:hAnsi="Arial" w:cs="Arial"/>
          <w:color w:val="505050"/>
          <w:sz w:val="24"/>
          <w:szCs w:val="24"/>
          <w:lang w:eastAsia="fr-FR"/>
        </w:rPr>
        <w:t>percussionaire</w:t>
      </w:r>
      <w:proofErr w:type="spellEnd"/>
      <w:r w:rsidRPr="009D6E52">
        <w:rPr>
          <w:rFonts w:ascii="Arial" w:eastAsia="Times New Roman" w:hAnsi="Arial" w:cs="Arial"/>
          <w:color w:val="505050"/>
          <w:sz w:val="24"/>
          <w:szCs w:val="24"/>
          <w:lang w:eastAsia="fr-FR"/>
        </w:rPr>
        <w:t xml:space="preserve"> therapy have considerably improved the respiratory symptoms and have a remarkable effect on fatigue and migraines. This was shown by a retrospective study on 100 cases and a prospective study on 30 cases with a very significant improvement in 47% cases for the fatigue and 57% of cases of the migraine </w:t>
      </w:r>
      <w:proofErr w:type="spellStart"/>
      <w:r w:rsidRPr="009D6E52">
        <w:rPr>
          <w:rFonts w:ascii="Arial" w:eastAsia="Times New Roman" w:hAnsi="Arial" w:cs="Arial"/>
          <w:color w:val="505050"/>
          <w:sz w:val="24"/>
          <w:szCs w:val="24"/>
          <w:lang w:eastAsia="fr-FR"/>
        </w:rPr>
        <w:t>symptomatology</w:t>
      </w:r>
      <w:proofErr w:type="spellEnd"/>
      <w:r w:rsidRPr="009D6E52">
        <w:rPr>
          <w:rFonts w:ascii="Arial" w:eastAsia="Times New Roman" w:hAnsi="Arial" w:cs="Arial"/>
          <w:color w:val="505050"/>
          <w:sz w:val="24"/>
          <w:szCs w:val="24"/>
          <w:lang w:eastAsia="fr-FR"/>
        </w:rPr>
        <w:t>.</w:t>
      </w:r>
    </w:p>
    <w:p w:rsidR="009D6E52" w:rsidRDefault="009D6E52"/>
    <w:p w:rsidR="009D6E52" w:rsidRDefault="009D6E52"/>
    <w:p w:rsidR="009D6E52" w:rsidRPr="009D6E52" w:rsidRDefault="009D6E52" w:rsidP="009D6E52">
      <w:pPr>
        <w:spacing w:line="240" w:lineRule="auto"/>
        <w:jc w:val="left"/>
        <w:rPr>
          <w:rFonts w:ascii="Arial" w:eastAsia="Times New Roman" w:hAnsi="Arial" w:cs="Arial"/>
          <w:color w:val="505050"/>
          <w:sz w:val="24"/>
          <w:szCs w:val="24"/>
          <w:lang w:eastAsia="fr-FR"/>
        </w:rPr>
      </w:pPr>
    </w:p>
    <w:p w:rsidR="009D6E52" w:rsidRPr="009D6E52" w:rsidRDefault="009D6E52" w:rsidP="009D6E52">
      <w:pPr>
        <w:spacing w:line="480" w:lineRule="atLeast"/>
        <w:jc w:val="left"/>
        <w:textAlignment w:val="center"/>
        <w:outlineLvl w:val="1"/>
        <w:rPr>
          <w:rFonts w:ascii="Arial" w:eastAsia="Times New Roman" w:hAnsi="Arial" w:cs="Arial"/>
          <w:color w:val="505050"/>
          <w:sz w:val="24"/>
          <w:szCs w:val="24"/>
          <w:lang w:eastAsia="fr-FR"/>
        </w:rPr>
      </w:pPr>
      <w:hyperlink r:id="rId65" w:tooltip="Go to Journal de Réadaptation Médicale : Pratique et Formation en Médecine Physique et de Réadaptation on ScienceDirect" w:history="1">
        <w:r w:rsidRPr="009D6E52">
          <w:rPr>
            <w:rFonts w:ascii="Arial" w:eastAsia="Times New Roman" w:hAnsi="Arial" w:cs="Arial"/>
            <w:color w:val="505050"/>
            <w:sz w:val="30"/>
            <w:u w:val="single"/>
            <w:lang w:eastAsia="fr-FR"/>
          </w:rPr>
          <w:t>Journal de Réadaptation Médicale : Pratique et Formation en Médecine Physique et de Réadaptation</w:t>
        </w:r>
      </w:hyperlink>
    </w:p>
    <w:p w:rsidR="009D6E52" w:rsidRPr="009D6E52" w:rsidRDefault="009D6E52" w:rsidP="009D6E52">
      <w:pPr>
        <w:spacing w:line="240" w:lineRule="auto"/>
        <w:jc w:val="left"/>
        <w:textAlignment w:val="center"/>
        <w:rPr>
          <w:rFonts w:ascii="Arial" w:eastAsia="Times New Roman" w:hAnsi="Arial" w:cs="Arial"/>
          <w:color w:val="505050"/>
          <w:sz w:val="24"/>
          <w:szCs w:val="24"/>
          <w:lang w:eastAsia="fr-FR"/>
        </w:rPr>
      </w:pPr>
      <w:hyperlink r:id="rId66" w:tooltip="Go to table of contents for this volume/issue" w:history="1">
        <w:r w:rsidRPr="009D6E52">
          <w:rPr>
            <w:rFonts w:ascii="Arial" w:eastAsia="Times New Roman" w:hAnsi="Arial" w:cs="Arial"/>
            <w:color w:val="007398"/>
            <w:sz w:val="24"/>
            <w:szCs w:val="24"/>
            <w:u w:val="single"/>
            <w:lang w:eastAsia="fr-FR"/>
          </w:rPr>
          <w:t>Volume 36, Issue 1</w:t>
        </w:r>
      </w:hyperlink>
      <w:r w:rsidRPr="009D6E52">
        <w:rPr>
          <w:rFonts w:ascii="Arial" w:eastAsia="Times New Roman" w:hAnsi="Arial" w:cs="Arial"/>
          <w:color w:val="505050"/>
          <w:sz w:val="24"/>
          <w:szCs w:val="24"/>
          <w:lang w:eastAsia="fr-FR"/>
        </w:rPr>
        <w:t>, </w:t>
      </w:r>
      <w:proofErr w:type="spellStart"/>
      <w:r w:rsidRPr="009D6E52">
        <w:rPr>
          <w:rFonts w:ascii="Arial" w:eastAsia="Times New Roman" w:hAnsi="Arial" w:cs="Arial"/>
          <w:color w:val="505050"/>
          <w:sz w:val="24"/>
          <w:szCs w:val="24"/>
          <w:lang w:eastAsia="fr-FR"/>
        </w:rPr>
        <w:t>February</w:t>
      </w:r>
      <w:proofErr w:type="spellEnd"/>
      <w:r w:rsidRPr="009D6E52">
        <w:rPr>
          <w:rFonts w:ascii="Arial" w:eastAsia="Times New Roman" w:hAnsi="Arial" w:cs="Arial"/>
          <w:color w:val="505050"/>
          <w:sz w:val="24"/>
          <w:szCs w:val="24"/>
          <w:lang w:eastAsia="fr-FR"/>
        </w:rPr>
        <w:t xml:space="preserve"> 2016, Pages 62-63</w:t>
      </w:r>
    </w:p>
    <w:p w:rsidR="009D6E52" w:rsidRPr="009D6E52" w:rsidRDefault="009D6E52" w:rsidP="009D6E52">
      <w:pPr>
        <w:spacing w:line="240" w:lineRule="auto"/>
        <w:jc w:val="right"/>
        <w:textAlignment w:val="top"/>
        <w:rPr>
          <w:rFonts w:ascii="Arial" w:eastAsia="Times New Roman" w:hAnsi="Arial" w:cs="Arial"/>
          <w:color w:val="505050"/>
          <w:sz w:val="24"/>
          <w:szCs w:val="24"/>
          <w:lang w:eastAsia="fr-FR"/>
        </w:rPr>
      </w:pPr>
      <w:r>
        <w:rPr>
          <w:rFonts w:ascii="Arial" w:eastAsia="Times New Roman" w:hAnsi="Arial" w:cs="Arial"/>
          <w:noProof/>
          <w:color w:val="007398"/>
          <w:sz w:val="24"/>
          <w:szCs w:val="24"/>
          <w:lang w:eastAsia="fr-FR"/>
        </w:rPr>
        <w:drawing>
          <wp:inline distT="0" distB="0" distL="0" distR="0">
            <wp:extent cx="1104900" cy="1219200"/>
            <wp:effectExtent l="19050" t="0" r="0" b="0"/>
            <wp:docPr id="49" name="Image 49" descr="Journal de Réadaptation Médicale : Pratique et Formation en Médecine Physique et de Réadaptatio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Journal de Réadaptation Médicale : Pratique et Formation en Médecine Physique et de Réadaptation">
                      <a:hlinkClick r:id="rId29"/>
                    </pic:cNvPr>
                    <pic:cNvPicPr>
                      <a:picLocks noChangeAspect="1" noChangeArrowheads="1"/>
                    </pic:cNvPicPr>
                  </pic:nvPicPr>
                  <pic:blipFill>
                    <a:blip r:embed="rId7"/>
                    <a:srcRect/>
                    <a:stretch>
                      <a:fillRect/>
                    </a:stretch>
                  </pic:blipFill>
                  <pic:spPr bwMode="auto">
                    <a:xfrm>
                      <a:off x="0" y="0"/>
                      <a:ext cx="1104900" cy="1219200"/>
                    </a:xfrm>
                    <a:prstGeom prst="rect">
                      <a:avLst/>
                    </a:prstGeom>
                    <a:noFill/>
                    <a:ln w="9525">
                      <a:noFill/>
                      <a:miter lim="800000"/>
                      <a:headEnd/>
                      <a:tailEnd/>
                    </a:ln>
                  </pic:spPr>
                </pic:pic>
              </a:graphicData>
            </a:graphic>
          </wp:inline>
        </w:drawing>
      </w:r>
    </w:p>
    <w:p w:rsidR="009D6E52" w:rsidRPr="009D6E52" w:rsidRDefault="009D6E52" w:rsidP="009D6E52">
      <w:pPr>
        <w:spacing w:line="330" w:lineRule="atLeast"/>
        <w:jc w:val="left"/>
        <w:outlineLvl w:val="0"/>
        <w:rPr>
          <w:rFonts w:ascii="Arial" w:eastAsia="Times New Roman" w:hAnsi="Arial" w:cs="Arial"/>
          <w:color w:val="737373"/>
          <w:kern w:val="36"/>
          <w:sz w:val="20"/>
          <w:szCs w:val="20"/>
          <w:lang w:eastAsia="fr-FR"/>
        </w:rPr>
      </w:pPr>
      <w:r w:rsidRPr="009D6E52">
        <w:rPr>
          <w:rFonts w:ascii="Arial" w:eastAsia="Times New Roman" w:hAnsi="Arial" w:cs="Arial"/>
          <w:color w:val="737373"/>
          <w:kern w:val="36"/>
          <w:sz w:val="20"/>
          <w:szCs w:val="20"/>
          <w:lang w:eastAsia="fr-FR"/>
        </w:rPr>
        <w:t>Mise au point :</w:t>
      </w:r>
      <w:r w:rsidR="009320A3">
        <w:rPr>
          <w:rFonts w:ascii="Arial" w:eastAsia="Times New Roman" w:hAnsi="Arial" w:cs="Arial"/>
          <w:color w:val="737373"/>
          <w:kern w:val="36"/>
          <w:sz w:val="20"/>
          <w:szCs w:val="20"/>
          <w:lang w:eastAsia="fr-FR"/>
        </w:rPr>
        <w:t xml:space="preserve"> </w:t>
      </w:r>
      <w:r w:rsidRPr="009D6E52">
        <w:rPr>
          <w:rFonts w:ascii="Arial" w:eastAsia="Times New Roman" w:hAnsi="Arial" w:cs="Arial"/>
          <w:color w:val="737373"/>
          <w:kern w:val="36"/>
          <w:sz w:val="20"/>
          <w:szCs w:val="20"/>
          <w:lang w:eastAsia="fr-FR"/>
        </w:rPr>
        <w:t>Diagnostic et évaluation</w:t>
      </w:r>
    </w:p>
    <w:p w:rsidR="009D6E52" w:rsidRPr="009D6E52" w:rsidRDefault="009D6E52" w:rsidP="009D6E52">
      <w:pPr>
        <w:spacing w:line="480" w:lineRule="atLeast"/>
        <w:jc w:val="left"/>
        <w:outlineLvl w:val="0"/>
        <w:rPr>
          <w:rFonts w:ascii="Arial" w:eastAsia="Times New Roman" w:hAnsi="Arial" w:cs="Arial"/>
          <w:color w:val="505050"/>
          <w:kern w:val="36"/>
          <w:sz w:val="35"/>
          <w:szCs w:val="35"/>
          <w:lang w:eastAsia="fr-FR"/>
        </w:rPr>
      </w:pPr>
      <w:r w:rsidRPr="009D6E52">
        <w:rPr>
          <w:rFonts w:ascii="Arial" w:eastAsia="Times New Roman" w:hAnsi="Arial" w:cs="Arial"/>
          <w:color w:val="505050"/>
          <w:kern w:val="36"/>
          <w:sz w:val="35"/>
          <w:lang w:eastAsia="fr-FR"/>
        </w:rPr>
        <w:t>Sommeil et fatigue chez les patients souffrant de syndrome d’Ehlers-Danlos</w:t>
      </w:r>
      <w:r w:rsidRPr="009D6E52">
        <w:rPr>
          <w:rFonts w:ascii="Arial" w:eastAsia="Times New Roman" w:hAnsi="Arial" w:cs="Arial"/>
          <w:color w:val="505050"/>
          <w:kern w:val="36"/>
          <w:sz w:val="35"/>
          <w:lang w:eastAsia="fr-FR"/>
        </w:rPr>
        <w:t>Sleep disorder and fatigue in Ehlers-Danlos syndrome</w:t>
      </w:r>
    </w:p>
    <w:p w:rsidR="009D6E52" w:rsidRPr="009D6E52" w:rsidRDefault="009D6E52" w:rsidP="009320A3">
      <w:pPr>
        <w:spacing w:line="330" w:lineRule="atLeast"/>
        <w:jc w:val="left"/>
        <w:rPr>
          <w:rFonts w:ascii="Arial" w:eastAsia="Times New Roman" w:hAnsi="Arial" w:cs="Arial"/>
          <w:color w:val="505050"/>
          <w:sz w:val="20"/>
          <w:szCs w:val="20"/>
          <w:lang w:eastAsia="fr-FR"/>
        </w:rPr>
      </w:pPr>
      <w:proofErr w:type="spellStart"/>
      <w:r w:rsidRPr="009D6E52">
        <w:rPr>
          <w:rFonts w:ascii="Arial" w:eastAsia="Times New Roman" w:hAnsi="Arial" w:cs="Arial"/>
          <w:color w:val="505050"/>
          <w:sz w:val="20"/>
          <w:lang w:eastAsia="fr-FR"/>
        </w:rPr>
        <w:t>Author</w:t>
      </w:r>
      <w:proofErr w:type="spellEnd"/>
      <w:r w:rsidRPr="009D6E52">
        <w:rPr>
          <w:rFonts w:ascii="Arial" w:eastAsia="Times New Roman" w:hAnsi="Arial" w:cs="Arial"/>
          <w:color w:val="505050"/>
          <w:sz w:val="20"/>
          <w:lang w:eastAsia="fr-FR"/>
        </w:rPr>
        <w:t xml:space="preserve"> links open overlay </w:t>
      </w:r>
      <w:proofErr w:type="spellStart"/>
      <w:r w:rsidRPr="009D6E52">
        <w:rPr>
          <w:rFonts w:ascii="Arial" w:eastAsia="Times New Roman" w:hAnsi="Arial" w:cs="Arial"/>
          <w:color w:val="505050"/>
          <w:sz w:val="20"/>
          <w:lang w:eastAsia="fr-FR"/>
        </w:rPr>
        <w:t>panel</w:t>
      </w:r>
      <w:hyperlink r:id="rId67" w:anchor="!" w:history="1">
        <w:r w:rsidRPr="009D6E52">
          <w:rPr>
            <w:rFonts w:ascii="Arial" w:eastAsia="Times New Roman" w:hAnsi="Arial" w:cs="Arial"/>
            <w:color w:val="007398"/>
            <w:sz w:val="20"/>
            <w:lang w:eastAsia="fr-FR"/>
          </w:rPr>
          <w:t>A.Metlaine</w:t>
        </w:r>
        <w:proofErr w:type="spellEnd"/>
      </w:hyperlink>
    </w:p>
    <w:p w:rsidR="009D6E52" w:rsidRPr="009D6E52" w:rsidRDefault="009D6E52" w:rsidP="009D6E52">
      <w:pPr>
        <w:spacing w:line="375" w:lineRule="atLeast"/>
        <w:jc w:val="left"/>
        <w:rPr>
          <w:rFonts w:ascii="Arial" w:eastAsia="Times New Roman" w:hAnsi="Arial" w:cs="Arial"/>
          <w:color w:val="505050"/>
          <w:sz w:val="20"/>
          <w:szCs w:val="20"/>
          <w:lang w:eastAsia="fr-FR"/>
        </w:rPr>
      </w:pPr>
      <w:hyperlink r:id="rId68" w:tgtFrame="_blank" w:tooltip="Persistent link using digital object identifier" w:history="1">
        <w:r w:rsidRPr="009D6E52">
          <w:rPr>
            <w:rFonts w:ascii="Arial" w:eastAsia="Times New Roman" w:hAnsi="Arial" w:cs="Arial"/>
            <w:color w:val="007398"/>
            <w:sz w:val="20"/>
            <w:u w:val="single"/>
            <w:lang w:eastAsia="fr-FR"/>
          </w:rPr>
          <w:t>https://doi.org/10.1016/j.jrm.2015.09.009</w:t>
        </w:r>
      </w:hyperlink>
      <w:hyperlink r:id="rId69" w:tgtFrame="_blank" w:history="1">
        <w:r w:rsidRPr="009D6E52">
          <w:rPr>
            <w:rFonts w:ascii="Arial" w:eastAsia="Times New Roman" w:hAnsi="Arial" w:cs="Arial"/>
            <w:color w:val="007398"/>
            <w:sz w:val="20"/>
            <w:u w:val="single"/>
            <w:lang w:eastAsia="fr-FR"/>
          </w:rPr>
          <w:t xml:space="preserve">Get </w:t>
        </w:r>
        <w:proofErr w:type="spellStart"/>
        <w:r w:rsidRPr="009D6E52">
          <w:rPr>
            <w:rFonts w:ascii="Arial" w:eastAsia="Times New Roman" w:hAnsi="Arial" w:cs="Arial"/>
            <w:color w:val="007398"/>
            <w:sz w:val="20"/>
            <w:u w:val="single"/>
            <w:lang w:eastAsia="fr-FR"/>
          </w:rPr>
          <w:t>rights</w:t>
        </w:r>
        <w:proofErr w:type="spellEnd"/>
        <w:r w:rsidRPr="009D6E52">
          <w:rPr>
            <w:rFonts w:ascii="Arial" w:eastAsia="Times New Roman" w:hAnsi="Arial" w:cs="Arial"/>
            <w:color w:val="007398"/>
            <w:sz w:val="20"/>
            <w:u w:val="single"/>
            <w:lang w:eastAsia="fr-FR"/>
          </w:rPr>
          <w:t xml:space="preserve"> and content</w:t>
        </w:r>
      </w:hyperlink>
    </w:p>
    <w:p w:rsidR="009D6E52" w:rsidRPr="009D6E52" w:rsidRDefault="009D6E52" w:rsidP="009D6E52">
      <w:pPr>
        <w:spacing w:after="120" w:line="480" w:lineRule="atLeast"/>
        <w:jc w:val="left"/>
        <w:outlineLvl w:val="1"/>
        <w:rPr>
          <w:rFonts w:ascii="Arial" w:eastAsia="Times New Roman" w:hAnsi="Arial" w:cs="Arial"/>
          <w:color w:val="505050"/>
          <w:sz w:val="27"/>
          <w:szCs w:val="27"/>
          <w:lang w:eastAsia="fr-FR"/>
        </w:rPr>
      </w:pPr>
      <w:r w:rsidRPr="009D6E52">
        <w:rPr>
          <w:rFonts w:ascii="Arial" w:eastAsia="Times New Roman" w:hAnsi="Arial" w:cs="Arial"/>
          <w:color w:val="505050"/>
          <w:sz w:val="27"/>
          <w:szCs w:val="27"/>
          <w:lang w:eastAsia="fr-FR"/>
        </w:rPr>
        <w:t>Résumé</w:t>
      </w:r>
    </w:p>
    <w:p w:rsidR="009D6E52" w:rsidRPr="009D6E52" w:rsidRDefault="009D6E52" w:rsidP="009D6E52">
      <w:pPr>
        <w:spacing w:after="240" w:line="360" w:lineRule="atLeast"/>
        <w:jc w:val="left"/>
        <w:rPr>
          <w:rFonts w:ascii="Arial" w:eastAsia="Times New Roman" w:hAnsi="Arial" w:cs="Arial"/>
          <w:color w:val="505050"/>
          <w:sz w:val="24"/>
          <w:szCs w:val="24"/>
          <w:lang w:eastAsia="fr-FR"/>
        </w:rPr>
      </w:pPr>
      <w:r w:rsidRPr="009D6E52">
        <w:rPr>
          <w:rFonts w:ascii="Arial" w:eastAsia="Times New Roman" w:hAnsi="Arial" w:cs="Arial"/>
          <w:color w:val="505050"/>
          <w:sz w:val="24"/>
          <w:szCs w:val="24"/>
          <w:lang w:eastAsia="fr-FR"/>
        </w:rPr>
        <w:t xml:space="preserve">Les troubles du sommeil et la fatigue sont fréquents chez les patients souffrant de syndrome d’Ehlers-Danlos (SED). Ils sont responsables d’une l’altération de la qualité de vie. La fatigue est présente chez 84 % des patients et les troubles du sommeil sont observés dans plus de 90 % des cas. Ces troubles s’intègrent dans une </w:t>
      </w:r>
      <w:proofErr w:type="spellStart"/>
      <w:r w:rsidRPr="009D6E52">
        <w:rPr>
          <w:rFonts w:ascii="Arial" w:eastAsia="Times New Roman" w:hAnsi="Arial" w:cs="Arial"/>
          <w:color w:val="505050"/>
          <w:sz w:val="24"/>
          <w:szCs w:val="24"/>
          <w:lang w:eastAsia="fr-FR"/>
        </w:rPr>
        <w:t>comorbidité</w:t>
      </w:r>
      <w:proofErr w:type="spellEnd"/>
      <w:r w:rsidRPr="009D6E52">
        <w:rPr>
          <w:rFonts w:ascii="Arial" w:eastAsia="Times New Roman" w:hAnsi="Arial" w:cs="Arial"/>
          <w:color w:val="505050"/>
          <w:sz w:val="24"/>
          <w:szCs w:val="24"/>
          <w:lang w:eastAsia="fr-FR"/>
        </w:rPr>
        <w:t xml:space="preserve"> complexe et sont rarement reconnus. Les troubles respiratoires nocturnes sont fréquents et méritent d’être explorés, d’autant qu’il existe des anomalies morphologiques faciales. Des études complémentaires sont nécessaires pour mieux connaître la typologie des troubles du sommeil et leur intrication avec la fatigue chez ces patients.</w:t>
      </w:r>
    </w:p>
    <w:p w:rsidR="009D6E52" w:rsidRPr="009D6E52" w:rsidRDefault="009D6E52" w:rsidP="009D6E52">
      <w:pPr>
        <w:spacing w:after="120" w:line="480" w:lineRule="atLeast"/>
        <w:jc w:val="left"/>
        <w:outlineLvl w:val="1"/>
        <w:rPr>
          <w:rFonts w:ascii="Arial" w:eastAsia="Times New Roman" w:hAnsi="Arial" w:cs="Arial"/>
          <w:color w:val="505050"/>
          <w:sz w:val="27"/>
          <w:szCs w:val="27"/>
          <w:lang w:eastAsia="fr-FR"/>
        </w:rPr>
      </w:pPr>
      <w:r w:rsidRPr="009D6E52">
        <w:rPr>
          <w:rFonts w:ascii="Arial" w:eastAsia="Times New Roman" w:hAnsi="Arial" w:cs="Arial"/>
          <w:color w:val="505050"/>
          <w:sz w:val="27"/>
          <w:szCs w:val="27"/>
          <w:lang w:eastAsia="fr-FR"/>
        </w:rPr>
        <w:t>Summary</w:t>
      </w:r>
    </w:p>
    <w:p w:rsidR="009D6E52" w:rsidRPr="009D6E52" w:rsidRDefault="009D6E52" w:rsidP="009D6E52">
      <w:pPr>
        <w:spacing w:after="240" w:line="360" w:lineRule="atLeast"/>
        <w:jc w:val="left"/>
        <w:rPr>
          <w:rFonts w:ascii="Arial" w:eastAsia="Times New Roman" w:hAnsi="Arial" w:cs="Arial"/>
          <w:color w:val="505050"/>
          <w:sz w:val="24"/>
          <w:szCs w:val="24"/>
          <w:lang w:eastAsia="fr-FR"/>
        </w:rPr>
      </w:pPr>
      <w:r w:rsidRPr="009D6E52">
        <w:rPr>
          <w:rFonts w:ascii="Arial" w:eastAsia="Times New Roman" w:hAnsi="Arial" w:cs="Arial"/>
          <w:color w:val="505050"/>
          <w:sz w:val="24"/>
          <w:szCs w:val="24"/>
          <w:lang w:eastAsia="fr-FR"/>
        </w:rPr>
        <w:t xml:space="preserve">Sleep disorders and fatigue are frequent in Ehlers-Danlos syndrome (EDS). They are both responsible for impairment of quality of life. Fatigue can be observed in nearly 84 % of patients and sleep disorders in 90 % of cases. These disorders are often </w:t>
      </w:r>
      <w:proofErr w:type="spellStart"/>
      <w:r w:rsidRPr="009D6E52">
        <w:rPr>
          <w:rFonts w:ascii="Arial" w:eastAsia="Times New Roman" w:hAnsi="Arial" w:cs="Arial"/>
          <w:color w:val="505050"/>
          <w:sz w:val="24"/>
          <w:szCs w:val="24"/>
          <w:lang w:eastAsia="fr-FR"/>
        </w:rPr>
        <w:t>comorbid</w:t>
      </w:r>
      <w:proofErr w:type="spellEnd"/>
      <w:r w:rsidRPr="009D6E52">
        <w:rPr>
          <w:rFonts w:ascii="Arial" w:eastAsia="Times New Roman" w:hAnsi="Arial" w:cs="Arial"/>
          <w:color w:val="505050"/>
          <w:sz w:val="24"/>
          <w:szCs w:val="24"/>
          <w:lang w:eastAsia="fr-FR"/>
        </w:rPr>
        <w:t xml:space="preserve"> but they are unrecognized. These patients are at particular risk for sleep disorder breathing (SDB) because of facial abnormalities known to cause SDB. Further studies are needed to better understand the relation between sleep and fatigue in EDS patients.</w:t>
      </w:r>
    </w:p>
    <w:p w:rsidR="009D6E52" w:rsidRDefault="009D6E52"/>
    <w:p w:rsidR="009D6E52" w:rsidRDefault="009D6E52"/>
    <w:p w:rsidR="009D6E52" w:rsidRPr="009D6E52" w:rsidRDefault="009D6E52" w:rsidP="009D6E52">
      <w:pPr>
        <w:spacing w:line="240" w:lineRule="auto"/>
        <w:jc w:val="left"/>
        <w:rPr>
          <w:rFonts w:ascii="Arial" w:eastAsia="Times New Roman" w:hAnsi="Arial" w:cs="Arial"/>
          <w:color w:val="505050"/>
          <w:sz w:val="24"/>
          <w:szCs w:val="24"/>
          <w:lang w:eastAsia="fr-FR"/>
        </w:rPr>
      </w:pPr>
    </w:p>
    <w:p w:rsidR="009D6E52" w:rsidRPr="009D6E52" w:rsidRDefault="009D6E52" w:rsidP="009D6E52">
      <w:pPr>
        <w:spacing w:line="480" w:lineRule="atLeast"/>
        <w:jc w:val="left"/>
        <w:textAlignment w:val="center"/>
        <w:outlineLvl w:val="1"/>
        <w:rPr>
          <w:rFonts w:ascii="Arial" w:eastAsia="Times New Roman" w:hAnsi="Arial" w:cs="Arial"/>
          <w:color w:val="505050"/>
          <w:sz w:val="24"/>
          <w:szCs w:val="24"/>
          <w:lang w:eastAsia="fr-FR"/>
        </w:rPr>
      </w:pPr>
      <w:hyperlink r:id="rId70" w:tooltip="Go to Journal de Réadaptation Médicale : Pratique et Formation en Médecine Physique et de Réadaptation on ScienceDirect" w:history="1">
        <w:r w:rsidRPr="009D6E52">
          <w:rPr>
            <w:rFonts w:ascii="Arial" w:eastAsia="Times New Roman" w:hAnsi="Arial" w:cs="Arial"/>
            <w:color w:val="505050"/>
            <w:sz w:val="30"/>
            <w:u w:val="single"/>
            <w:lang w:eastAsia="fr-FR"/>
          </w:rPr>
          <w:t>Journal de Réadaptation Médicale : Pratique et Formation en Médecine Physique et de Réadaptation</w:t>
        </w:r>
      </w:hyperlink>
    </w:p>
    <w:p w:rsidR="009D6E52" w:rsidRPr="009D6E52" w:rsidRDefault="009D6E52" w:rsidP="009D6E52">
      <w:pPr>
        <w:spacing w:line="240" w:lineRule="auto"/>
        <w:jc w:val="left"/>
        <w:textAlignment w:val="center"/>
        <w:rPr>
          <w:rFonts w:ascii="Arial" w:eastAsia="Times New Roman" w:hAnsi="Arial" w:cs="Arial"/>
          <w:color w:val="505050"/>
          <w:sz w:val="24"/>
          <w:szCs w:val="24"/>
          <w:lang w:eastAsia="fr-FR"/>
        </w:rPr>
      </w:pPr>
      <w:hyperlink r:id="rId71" w:tooltip="Go to table of contents for this volume/issue" w:history="1">
        <w:r w:rsidRPr="009D6E52">
          <w:rPr>
            <w:rFonts w:ascii="Arial" w:eastAsia="Times New Roman" w:hAnsi="Arial" w:cs="Arial"/>
            <w:color w:val="007398"/>
            <w:sz w:val="24"/>
            <w:szCs w:val="24"/>
            <w:u w:val="single"/>
            <w:lang w:eastAsia="fr-FR"/>
          </w:rPr>
          <w:t>Volume 36, Issue 1</w:t>
        </w:r>
      </w:hyperlink>
      <w:r w:rsidRPr="009D6E52">
        <w:rPr>
          <w:rFonts w:ascii="Arial" w:eastAsia="Times New Roman" w:hAnsi="Arial" w:cs="Arial"/>
          <w:color w:val="505050"/>
          <w:sz w:val="24"/>
          <w:szCs w:val="24"/>
          <w:lang w:eastAsia="fr-FR"/>
        </w:rPr>
        <w:t>, </w:t>
      </w:r>
      <w:proofErr w:type="spellStart"/>
      <w:r w:rsidRPr="009D6E52">
        <w:rPr>
          <w:rFonts w:ascii="Arial" w:eastAsia="Times New Roman" w:hAnsi="Arial" w:cs="Arial"/>
          <w:color w:val="505050"/>
          <w:sz w:val="24"/>
          <w:szCs w:val="24"/>
          <w:lang w:eastAsia="fr-FR"/>
        </w:rPr>
        <w:t>February</w:t>
      </w:r>
      <w:proofErr w:type="spellEnd"/>
      <w:r w:rsidRPr="009D6E52">
        <w:rPr>
          <w:rFonts w:ascii="Arial" w:eastAsia="Times New Roman" w:hAnsi="Arial" w:cs="Arial"/>
          <w:color w:val="505050"/>
          <w:sz w:val="24"/>
          <w:szCs w:val="24"/>
          <w:lang w:eastAsia="fr-FR"/>
        </w:rPr>
        <w:t xml:space="preserve"> 2016, Pages 64-66</w:t>
      </w:r>
    </w:p>
    <w:p w:rsidR="009D6E52" w:rsidRPr="009D6E52" w:rsidRDefault="009D6E52" w:rsidP="009D6E52">
      <w:pPr>
        <w:spacing w:line="240" w:lineRule="auto"/>
        <w:jc w:val="right"/>
        <w:textAlignment w:val="top"/>
        <w:rPr>
          <w:rFonts w:ascii="Arial" w:eastAsia="Times New Roman" w:hAnsi="Arial" w:cs="Arial"/>
          <w:color w:val="505050"/>
          <w:sz w:val="24"/>
          <w:szCs w:val="24"/>
          <w:lang w:eastAsia="fr-FR"/>
        </w:rPr>
      </w:pPr>
      <w:r>
        <w:rPr>
          <w:rFonts w:ascii="Arial" w:eastAsia="Times New Roman" w:hAnsi="Arial" w:cs="Arial"/>
          <w:noProof/>
          <w:color w:val="007398"/>
          <w:sz w:val="24"/>
          <w:szCs w:val="24"/>
          <w:lang w:eastAsia="fr-FR"/>
        </w:rPr>
        <w:drawing>
          <wp:inline distT="0" distB="0" distL="0" distR="0">
            <wp:extent cx="1381125" cy="1524000"/>
            <wp:effectExtent l="19050" t="0" r="9525" b="0"/>
            <wp:docPr id="53" name="Image 53" descr="Journal de Réadaptation Médicale : Pratique et Formation en Médecine Physique et de Réadaptation">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Journal de Réadaptation Médicale : Pratique et Formation en Médecine Physique et de Réadaptation">
                      <a:hlinkClick r:id="rId71"/>
                    </pic:cNvPr>
                    <pic:cNvPicPr>
                      <a:picLocks noChangeAspect="1" noChangeArrowheads="1"/>
                    </pic:cNvPicPr>
                  </pic:nvPicPr>
                  <pic:blipFill>
                    <a:blip r:embed="rId7"/>
                    <a:srcRect/>
                    <a:stretch>
                      <a:fillRect/>
                    </a:stretch>
                  </pic:blipFill>
                  <pic:spPr bwMode="auto">
                    <a:xfrm>
                      <a:off x="0" y="0"/>
                      <a:ext cx="1381125" cy="1524000"/>
                    </a:xfrm>
                    <a:prstGeom prst="rect">
                      <a:avLst/>
                    </a:prstGeom>
                    <a:noFill/>
                    <a:ln w="9525">
                      <a:noFill/>
                      <a:miter lim="800000"/>
                      <a:headEnd/>
                      <a:tailEnd/>
                    </a:ln>
                  </pic:spPr>
                </pic:pic>
              </a:graphicData>
            </a:graphic>
          </wp:inline>
        </w:drawing>
      </w:r>
    </w:p>
    <w:p w:rsidR="009D6E52" w:rsidRPr="009D6E52" w:rsidRDefault="009D6E52" w:rsidP="009D6E52">
      <w:pPr>
        <w:spacing w:line="330" w:lineRule="atLeast"/>
        <w:jc w:val="left"/>
        <w:outlineLvl w:val="0"/>
        <w:rPr>
          <w:rFonts w:ascii="Arial" w:eastAsia="Times New Roman" w:hAnsi="Arial" w:cs="Arial"/>
          <w:color w:val="737373"/>
          <w:kern w:val="36"/>
          <w:sz w:val="20"/>
          <w:szCs w:val="20"/>
          <w:lang w:eastAsia="fr-FR"/>
        </w:rPr>
      </w:pPr>
      <w:r w:rsidRPr="009D6E52">
        <w:rPr>
          <w:rFonts w:ascii="Arial" w:eastAsia="Times New Roman" w:hAnsi="Arial" w:cs="Arial"/>
          <w:color w:val="737373"/>
          <w:kern w:val="36"/>
          <w:sz w:val="20"/>
          <w:szCs w:val="20"/>
          <w:lang w:eastAsia="fr-FR"/>
        </w:rPr>
        <w:t>Mise au point</w:t>
      </w:r>
    </w:p>
    <w:p w:rsidR="009D6E52" w:rsidRPr="009D6E52" w:rsidRDefault="009D6E52" w:rsidP="009D6E52">
      <w:pPr>
        <w:spacing w:line="330" w:lineRule="atLeast"/>
        <w:jc w:val="left"/>
        <w:outlineLvl w:val="0"/>
        <w:rPr>
          <w:rFonts w:ascii="Arial" w:eastAsia="Times New Roman" w:hAnsi="Arial" w:cs="Arial"/>
          <w:color w:val="737373"/>
          <w:kern w:val="36"/>
          <w:sz w:val="20"/>
          <w:szCs w:val="20"/>
          <w:lang w:eastAsia="fr-FR"/>
        </w:rPr>
      </w:pPr>
      <w:r w:rsidRPr="009D6E52">
        <w:rPr>
          <w:rFonts w:ascii="Arial" w:eastAsia="Times New Roman" w:hAnsi="Arial" w:cs="Arial"/>
          <w:color w:val="737373"/>
          <w:kern w:val="36"/>
          <w:sz w:val="20"/>
          <w:szCs w:val="20"/>
          <w:lang w:eastAsia="fr-FR"/>
        </w:rPr>
        <w:t>Diagnostic et évaluation</w:t>
      </w:r>
    </w:p>
    <w:p w:rsidR="009D6E52" w:rsidRPr="009D6E52" w:rsidRDefault="009D6E52" w:rsidP="009D6E52">
      <w:pPr>
        <w:spacing w:line="480" w:lineRule="atLeast"/>
        <w:jc w:val="left"/>
        <w:outlineLvl w:val="0"/>
        <w:rPr>
          <w:rFonts w:ascii="Arial" w:eastAsia="Times New Roman" w:hAnsi="Arial" w:cs="Arial"/>
          <w:color w:val="505050"/>
          <w:kern w:val="36"/>
          <w:sz w:val="35"/>
          <w:szCs w:val="35"/>
          <w:lang w:eastAsia="fr-FR"/>
        </w:rPr>
      </w:pPr>
      <w:r w:rsidRPr="009D6E52">
        <w:rPr>
          <w:rFonts w:ascii="Arial" w:eastAsia="Times New Roman" w:hAnsi="Arial" w:cs="Arial"/>
          <w:color w:val="505050"/>
          <w:kern w:val="36"/>
          <w:sz w:val="35"/>
          <w:lang w:eastAsia="fr-FR"/>
        </w:rPr>
        <w:t xml:space="preserve">Les manifestations gynécologiques du syndrome d’Ehlers-Danlos </w:t>
      </w:r>
      <w:proofErr w:type="spellStart"/>
      <w:r w:rsidRPr="009D6E52">
        <w:rPr>
          <w:rFonts w:ascii="Arial" w:eastAsia="Times New Roman" w:hAnsi="Arial" w:cs="Arial"/>
          <w:color w:val="505050"/>
          <w:kern w:val="36"/>
          <w:sz w:val="35"/>
          <w:lang w:eastAsia="fr-FR"/>
        </w:rPr>
        <w:t>hypermobile</w:t>
      </w:r>
      <w:proofErr w:type="spellEnd"/>
      <w:r w:rsidRPr="009D6E52">
        <w:rPr>
          <w:rFonts w:ascii="Arial" w:eastAsia="Times New Roman" w:hAnsi="Arial" w:cs="Arial"/>
          <w:color w:val="505050"/>
          <w:kern w:val="36"/>
          <w:sz w:val="35"/>
          <w:lang w:eastAsia="fr-FR"/>
        </w:rPr>
        <w:t>Gynecological disorders with an Ehlers-Danlos syndrome</w:t>
      </w:r>
    </w:p>
    <w:p w:rsidR="009D6E52" w:rsidRPr="009D6E52" w:rsidRDefault="009D6E52" w:rsidP="009D6E52">
      <w:pPr>
        <w:spacing w:line="330" w:lineRule="atLeast"/>
        <w:jc w:val="left"/>
        <w:rPr>
          <w:rFonts w:ascii="Arial" w:eastAsia="Times New Roman" w:hAnsi="Arial" w:cs="Arial"/>
          <w:color w:val="505050"/>
          <w:sz w:val="20"/>
          <w:szCs w:val="20"/>
          <w:lang w:eastAsia="fr-FR"/>
        </w:rPr>
      </w:pPr>
      <w:proofErr w:type="spellStart"/>
      <w:r w:rsidRPr="009D6E52">
        <w:rPr>
          <w:rFonts w:ascii="Arial" w:eastAsia="Times New Roman" w:hAnsi="Arial" w:cs="Arial"/>
          <w:color w:val="505050"/>
          <w:sz w:val="20"/>
          <w:lang w:eastAsia="fr-FR"/>
        </w:rPr>
        <w:t>Author</w:t>
      </w:r>
      <w:proofErr w:type="spellEnd"/>
      <w:r w:rsidRPr="009D6E52">
        <w:rPr>
          <w:rFonts w:ascii="Arial" w:eastAsia="Times New Roman" w:hAnsi="Arial" w:cs="Arial"/>
          <w:color w:val="505050"/>
          <w:sz w:val="20"/>
          <w:lang w:eastAsia="fr-FR"/>
        </w:rPr>
        <w:t xml:space="preserve"> links open overlay </w:t>
      </w:r>
      <w:proofErr w:type="spellStart"/>
      <w:r w:rsidRPr="009D6E52">
        <w:rPr>
          <w:rFonts w:ascii="Arial" w:eastAsia="Times New Roman" w:hAnsi="Arial" w:cs="Arial"/>
          <w:color w:val="505050"/>
          <w:sz w:val="20"/>
          <w:lang w:eastAsia="fr-FR"/>
        </w:rPr>
        <w:t>panel</w:t>
      </w:r>
      <w:hyperlink r:id="rId72" w:anchor="!" w:history="1">
        <w:r w:rsidRPr="009D6E52">
          <w:rPr>
            <w:rFonts w:ascii="Arial" w:eastAsia="Times New Roman" w:hAnsi="Arial" w:cs="Arial"/>
            <w:color w:val="007398"/>
            <w:sz w:val="20"/>
            <w:lang w:eastAsia="fr-FR"/>
          </w:rPr>
          <w:t>A.Gompel</w:t>
        </w:r>
        <w:proofErr w:type="spellEnd"/>
      </w:hyperlink>
    </w:p>
    <w:p w:rsidR="009D6E52" w:rsidRPr="009D6E52" w:rsidRDefault="009D6E52" w:rsidP="009D6E52">
      <w:pPr>
        <w:spacing w:line="240" w:lineRule="auto"/>
        <w:jc w:val="left"/>
        <w:rPr>
          <w:rFonts w:ascii="Arial" w:eastAsia="Times New Roman" w:hAnsi="Arial" w:cs="Arial"/>
          <w:color w:val="505050"/>
          <w:sz w:val="20"/>
          <w:szCs w:val="20"/>
          <w:lang w:eastAsia="fr-FR"/>
        </w:rPr>
      </w:pPr>
      <w:r w:rsidRPr="009D6E52">
        <w:rPr>
          <w:rFonts w:ascii="Arial" w:eastAsia="Times New Roman" w:hAnsi="Arial" w:cs="Arial"/>
          <w:color w:val="505050"/>
          <w:sz w:val="20"/>
          <w:szCs w:val="20"/>
          <w:lang w:eastAsia="fr-FR"/>
        </w:rPr>
        <w:t>Show more</w:t>
      </w:r>
    </w:p>
    <w:p w:rsidR="009D6E52" w:rsidRPr="009D6E52" w:rsidRDefault="009D6E52" w:rsidP="009D6E52">
      <w:pPr>
        <w:spacing w:line="375" w:lineRule="atLeast"/>
        <w:jc w:val="left"/>
        <w:rPr>
          <w:rFonts w:ascii="Arial" w:eastAsia="Times New Roman" w:hAnsi="Arial" w:cs="Arial"/>
          <w:color w:val="505050"/>
          <w:sz w:val="20"/>
          <w:szCs w:val="20"/>
          <w:lang w:eastAsia="fr-FR"/>
        </w:rPr>
      </w:pPr>
      <w:hyperlink r:id="rId73" w:tgtFrame="_blank" w:tooltip="Persistent link using digital object identifier" w:history="1">
        <w:r w:rsidRPr="009D6E52">
          <w:rPr>
            <w:rFonts w:ascii="Arial" w:eastAsia="Times New Roman" w:hAnsi="Arial" w:cs="Arial"/>
            <w:color w:val="007398"/>
            <w:sz w:val="20"/>
            <w:u w:val="single"/>
            <w:lang w:eastAsia="fr-FR"/>
          </w:rPr>
          <w:t>https://doi.org/10.1016/j.jrm.2015.09.010</w:t>
        </w:r>
      </w:hyperlink>
      <w:hyperlink r:id="rId74" w:tgtFrame="_blank" w:history="1">
        <w:r w:rsidRPr="009D6E52">
          <w:rPr>
            <w:rFonts w:ascii="Arial" w:eastAsia="Times New Roman" w:hAnsi="Arial" w:cs="Arial"/>
            <w:color w:val="007398"/>
            <w:sz w:val="20"/>
            <w:u w:val="single"/>
            <w:lang w:eastAsia="fr-FR"/>
          </w:rPr>
          <w:t xml:space="preserve">Get </w:t>
        </w:r>
        <w:proofErr w:type="spellStart"/>
        <w:r w:rsidRPr="009D6E52">
          <w:rPr>
            <w:rFonts w:ascii="Arial" w:eastAsia="Times New Roman" w:hAnsi="Arial" w:cs="Arial"/>
            <w:color w:val="007398"/>
            <w:sz w:val="20"/>
            <w:u w:val="single"/>
            <w:lang w:eastAsia="fr-FR"/>
          </w:rPr>
          <w:t>rights</w:t>
        </w:r>
        <w:proofErr w:type="spellEnd"/>
        <w:r w:rsidRPr="009D6E52">
          <w:rPr>
            <w:rFonts w:ascii="Arial" w:eastAsia="Times New Roman" w:hAnsi="Arial" w:cs="Arial"/>
            <w:color w:val="007398"/>
            <w:sz w:val="20"/>
            <w:u w:val="single"/>
            <w:lang w:eastAsia="fr-FR"/>
          </w:rPr>
          <w:t xml:space="preserve"> and content</w:t>
        </w:r>
      </w:hyperlink>
    </w:p>
    <w:p w:rsidR="009D6E52" w:rsidRPr="009D6E52" w:rsidRDefault="009D6E52" w:rsidP="009D6E52">
      <w:pPr>
        <w:spacing w:after="120" w:line="480" w:lineRule="atLeast"/>
        <w:jc w:val="left"/>
        <w:outlineLvl w:val="1"/>
        <w:rPr>
          <w:rFonts w:ascii="Arial" w:eastAsia="Times New Roman" w:hAnsi="Arial" w:cs="Arial"/>
          <w:color w:val="505050"/>
          <w:sz w:val="27"/>
          <w:szCs w:val="27"/>
          <w:lang w:eastAsia="fr-FR"/>
        </w:rPr>
      </w:pPr>
      <w:r w:rsidRPr="009D6E52">
        <w:rPr>
          <w:rFonts w:ascii="Arial" w:eastAsia="Times New Roman" w:hAnsi="Arial" w:cs="Arial"/>
          <w:color w:val="505050"/>
          <w:sz w:val="27"/>
          <w:szCs w:val="27"/>
          <w:lang w:eastAsia="fr-FR"/>
        </w:rPr>
        <w:t>Résumé</w:t>
      </w:r>
    </w:p>
    <w:p w:rsidR="009D6E52" w:rsidRPr="009D6E52" w:rsidRDefault="009D6E52" w:rsidP="009D6E52">
      <w:pPr>
        <w:spacing w:after="240" w:line="360" w:lineRule="atLeast"/>
        <w:jc w:val="left"/>
        <w:rPr>
          <w:rFonts w:ascii="Arial" w:eastAsia="Times New Roman" w:hAnsi="Arial" w:cs="Arial"/>
          <w:color w:val="505050"/>
          <w:sz w:val="24"/>
          <w:szCs w:val="24"/>
          <w:lang w:eastAsia="fr-FR"/>
        </w:rPr>
      </w:pPr>
      <w:r w:rsidRPr="009D6E52">
        <w:rPr>
          <w:rFonts w:ascii="Arial" w:eastAsia="Times New Roman" w:hAnsi="Arial" w:cs="Arial"/>
          <w:color w:val="505050"/>
          <w:sz w:val="24"/>
          <w:szCs w:val="24"/>
          <w:lang w:eastAsia="fr-FR"/>
        </w:rPr>
        <w:t xml:space="preserve">Les femmes atteintes de SED ont une prévalence importante de troubles gynécologiques. Les dysménorrhées sont extrêmement fréquentes, elles persistent toute la vie génitale et sont associées à des rapports douloureux (améliorés par la </w:t>
      </w:r>
      <w:proofErr w:type="spellStart"/>
      <w:r w:rsidRPr="009D6E52">
        <w:rPr>
          <w:rFonts w:ascii="Arial" w:eastAsia="Times New Roman" w:hAnsi="Arial" w:cs="Arial"/>
          <w:color w:val="505050"/>
          <w:sz w:val="24"/>
          <w:szCs w:val="24"/>
          <w:lang w:eastAsia="fr-FR"/>
        </w:rPr>
        <w:t>lidocaïne</w:t>
      </w:r>
      <w:proofErr w:type="spellEnd"/>
      <w:r w:rsidRPr="009D6E52">
        <w:rPr>
          <w:rFonts w:ascii="Arial" w:eastAsia="Times New Roman" w:hAnsi="Arial" w:cs="Arial"/>
          <w:color w:val="505050"/>
          <w:sz w:val="24"/>
          <w:szCs w:val="24"/>
          <w:lang w:eastAsia="fr-FR"/>
        </w:rPr>
        <w:t xml:space="preserve"> en gel et les estrogènes). Les ménorragies concernent plus de 76 % des femmes. Elles sont fertiles avec un taux élevé de fausses couches spontanées (FCS) précoces et de FCS multiples. Il existe cependant parfois des accouchements prolongés mais la prévalence des césariennes est plutôt plus faible.</w:t>
      </w:r>
    </w:p>
    <w:p w:rsidR="009D6E52" w:rsidRPr="009D6E52" w:rsidRDefault="009D6E52" w:rsidP="009D6E52">
      <w:pPr>
        <w:spacing w:after="120" w:line="480" w:lineRule="atLeast"/>
        <w:jc w:val="left"/>
        <w:outlineLvl w:val="1"/>
        <w:rPr>
          <w:rFonts w:ascii="Arial" w:eastAsia="Times New Roman" w:hAnsi="Arial" w:cs="Arial"/>
          <w:color w:val="505050"/>
          <w:sz w:val="27"/>
          <w:szCs w:val="27"/>
          <w:lang w:eastAsia="fr-FR"/>
        </w:rPr>
      </w:pPr>
      <w:r w:rsidRPr="009D6E52">
        <w:rPr>
          <w:rFonts w:ascii="Arial" w:eastAsia="Times New Roman" w:hAnsi="Arial" w:cs="Arial"/>
          <w:color w:val="505050"/>
          <w:sz w:val="27"/>
          <w:szCs w:val="27"/>
          <w:lang w:eastAsia="fr-FR"/>
        </w:rPr>
        <w:t>Summary</w:t>
      </w:r>
    </w:p>
    <w:p w:rsidR="009D6E52" w:rsidRPr="009D6E52" w:rsidRDefault="009D6E52" w:rsidP="009D6E52">
      <w:pPr>
        <w:spacing w:after="240" w:line="360" w:lineRule="atLeast"/>
        <w:jc w:val="left"/>
        <w:rPr>
          <w:rFonts w:ascii="Arial" w:eastAsia="Times New Roman" w:hAnsi="Arial" w:cs="Arial"/>
          <w:color w:val="505050"/>
          <w:sz w:val="24"/>
          <w:szCs w:val="24"/>
          <w:lang w:eastAsia="fr-FR"/>
        </w:rPr>
      </w:pPr>
      <w:r w:rsidRPr="009D6E52">
        <w:rPr>
          <w:rFonts w:ascii="Arial" w:eastAsia="Times New Roman" w:hAnsi="Arial" w:cs="Arial"/>
          <w:color w:val="505050"/>
          <w:sz w:val="24"/>
          <w:szCs w:val="24"/>
          <w:lang w:eastAsia="fr-FR"/>
        </w:rPr>
        <w:t xml:space="preserve">Women with EDS have a high prevalence of gynecological disorders. </w:t>
      </w:r>
      <w:proofErr w:type="spellStart"/>
      <w:r w:rsidRPr="009D6E52">
        <w:rPr>
          <w:rFonts w:ascii="Arial" w:eastAsia="Times New Roman" w:hAnsi="Arial" w:cs="Arial"/>
          <w:color w:val="505050"/>
          <w:sz w:val="24"/>
          <w:szCs w:val="24"/>
          <w:lang w:eastAsia="fr-FR"/>
        </w:rPr>
        <w:t>Dysmenorrhea</w:t>
      </w:r>
      <w:proofErr w:type="spellEnd"/>
      <w:r w:rsidRPr="009D6E52">
        <w:rPr>
          <w:rFonts w:ascii="Arial" w:eastAsia="Times New Roman" w:hAnsi="Arial" w:cs="Arial"/>
          <w:color w:val="505050"/>
          <w:sz w:val="24"/>
          <w:szCs w:val="24"/>
          <w:lang w:eastAsia="fr-FR"/>
        </w:rPr>
        <w:t xml:space="preserve"> are extremely frequent, they persist entire genital life and are associated with painful intercourse (improved with </w:t>
      </w:r>
      <w:proofErr w:type="spellStart"/>
      <w:r w:rsidRPr="009D6E52">
        <w:rPr>
          <w:rFonts w:ascii="Arial" w:eastAsia="Times New Roman" w:hAnsi="Arial" w:cs="Arial"/>
          <w:color w:val="505050"/>
          <w:sz w:val="24"/>
          <w:szCs w:val="24"/>
          <w:lang w:eastAsia="fr-FR"/>
        </w:rPr>
        <w:t>lidocaine</w:t>
      </w:r>
      <w:proofErr w:type="spellEnd"/>
      <w:r w:rsidRPr="009D6E52">
        <w:rPr>
          <w:rFonts w:ascii="Arial" w:eastAsia="Times New Roman" w:hAnsi="Arial" w:cs="Arial"/>
          <w:color w:val="505050"/>
          <w:sz w:val="24"/>
          <w:szCs w:val="24"/>
          <w:lang w:eastAsia="fr-FR"/>
        </w:rPr>
        <w:t xml:space="preserve"> gel and estrogen). </w:t>
      </w:r>
      <w:proofErr w:type="spellStart"/>
      <w:r w:rsidRPr="009D6E52">
        <w:rPr>
          <w:rFonts w:ascii="Arial" w:eastAsia="Times New Roman" w:hAnsi="Arial" w:cs="Arial"/>
          <w:color w:val="505050"/>
          <w:sz w:val="24"/>
          <w:szCs w:val="24"/>
          <w:lang w:eastAsia="fr-FR"/>
        </w:rPr>
        <w:t>Menorrhagia</w:t>
      </w:r>
      <w:proofErr w:type="spellEnd"/>
      <w:r w:rsidRPr="009D6E52">
        <w:rPr>
          <w:rFonts w:ascii="Arial" w:eastAsia="Times New Roman" w:hAnsi="Arial" w:cs="Arial"/>
          <w:color w:val="505050"/>
          <w:sz w:val="24"/>
          <w:szCs w:val="24"/>
          <w:lang w:eastAsia="fr-FR"/>
        </w:rPr>
        <w:t xml:space="preserve"> affect more than 76 % of women. They are fertile with a high rate of spontaneous abortion and early multiple spontaneous abortion. However, there are sometimes prolonged deliveries but the prevalence of caesareans is rather lower.</w:t>
      </w:r>
    </w:p>
    <w:p w:rsidR="009D6E52" w:rsidRDefault="009D6E52"/>
    <w:p w:rsidR="009D6E52" w:rsidRDefault="009D6E52"/>
    <w:p w:rsidR="009D6E52" w:rsidRPr="009D6E52" w:rsidRDefault="009D6E52" w:rsidP="009D6E52">
      <w:pPr>
        <w:spacing w:line="240" w:lineRule="auto"/>
        <w:jc w:val="left"/>
        <w:rPr>
          <w:rFonts w:ascii="Arial" w:eastAsia="Times New Roman" w:hAnsi="Arial" w:cs="Arial"/>
          <w:color w:val="505050"/>
          <w:sz w:val="24"/>
          <w:szCs w:val="24"/>
          <w:lang w:eastAsia="fr-FR"/>
        </w:rPr>
      </w:pPr>
    </w:p>
    <w:p w:rsidR="009D6E52" w:rsidRPr="009D6E52" w:rsidRDefault="009D6E52" w:rsidP="009D6E52">
      <w:pPr>
        <w:spacing w:line="480" w:lineRule="atLeast"/>
        <w:jc w:val="left"/>
        <w:textAlignment w:val="center"/>
        <w:outlineLvl w:val="1"/>
        <w:rPr>
          <w:rFonts w:ascii="Arial" w:eastAsia="Times New Roman" w:hAnsi="Arial" w:cs="Arial"/>
          <w:color w:val="505050"/>
          <w:sz w:val="24"/>
          <w:szCs w:val="24"/>
          <w:lang w:eastAsia="fr-FR"/>
        </w:rPr>
      </w:pPr>
      <w:hyperlink r:id="rId75" w:tooltip="Go to Journal de Réadaptation Médicale : Pratique et Formation en Médecine Physique et de Réadaptation on ScienceDirect" w:history="1">
        <w:r w:rsidRPr="009D6E52">
          <w:rPr>
            <w:rFonts w:ascii="Arial" w:eastAsia="Times New Roman" w:hAnsi="Arial" w:cs="Arial"/>
            <w:color w:val="505050"/>
            <w:sz w:val="30"/>
            <w:u w:val="single"/>
            <w:lang w:eastAsia="fr-FR"/>
          </w:rPr>
          <w:t>Journal de Réadaptation Médicale : Pratique et Formation en Médecine Physique et de Réadaptation</w:t>
        </w:r>
      </w:hyperlink>
    </w:p>
    <w:p w:rsidR="009D6E52" w:rsidRPr="009D6E52" w:rsidRDefault="009D6E52" w:rsidP="009D6E52">
      <w:pPr>
        <w:spacing w:line="240" w:lineRule="auto"/>
        <w:jc w:val="left"/>
        <w:textAlignment w:val="center"/>
        <w:rPr>
          <w:rFonts w:ascii="Arial" w:eastAsia="Times New Roman" w:hAnsi="Arial" w:cs="Arial"/>
          <w:color w:val="505050"/>
          <w:sz w:val="24"/>
          <w:szCs w:val="24"/>
          <w:lang w:eastAsia="fr-FR"/>
        </w:rPr>
      </w:pPr>
      <w:hyperlink r:id="rId76" w:tooltip="Go to table of contents for this volume/issue" w:history="1">
        <w:r w:rsidRPr="009D6E52">
          <w:rPr>
            <w:rFonts w:ascii="Arial" w:eastAsia="Times New Roman" w:hAnsi="Arial" w:cs="Arial"/>
            <w:color w:val="007398"/>
            <w:sz w:val="24"/>
            <w:szCs w:val="24"/>
            <w:u w:val="single"/>
            <w:lang w:eastAsia="fr-FR"/>
          </w:rPr>
          <w:t>Volume 36, Issue 1</w:t>
        </w:r>
      </w:hyperlink>
      <w:r w:rsidRPr="009D6E52">
        <w:rPr>
          <w:rFonts w:ascii="Arial" w:eastAsia="Times New Roman" w:hAnsi="Arial" w:cs="Arial"/>
          <w:color w:val="505050"/>
          <w:sz w:val="24"/>
          <w:szCs w:val="24"/>
          <w:lang w:eastAsia="fr-FR"/>
        </w:rPr>
        <w:t>, </w:t>
      </w:r>
      <w:proofErr w:type="spellStart"/>
      <w:r w:rsidRPr="009D6E52">
        <w:rPr>
          <w:rFonts w:ascii="Arial" w:eastAsia="Times New Roman" w:hAnsi="Arial" w:cs="Arial"/>
          <w:color w:val="505050"/>
          <w:sz w:val="24"/>
          <w:szCs w:val="24"/>
          <w:lang w:eastAsia="fr-FR"/>
        </w:rPr>
        <w:t>February</w:t>
      </w:r>
      <w:proofErr w:type="spellEnd"/>
      <w:r w:rsidRPr="009D6E52">
        <w:rPr>
          <w:rFonts w:ascii="Arial" w:eastAsia="Times New Roman" w:hAnsi="Arial" w:cs="Arial"/>
          <w:color w:val="505050"/>
          <w:sz w:val="24"/>
          <w:szCs w:val="24"/>
          <w:lang w:eastAsia="fr-FR"/>
        </w:rPr>
        <w:t xml:space="preserve"> 2016, Pages 67-68</w:t>
      </w:r>
    </w:p>
    <w:p w:rsidR="009D6E52" w:rsidRPr="009D6E52" w:rsidRDefault="009D6E52" w:rsidP="009D6E52">
      <w:pPr>
        <w:spacing w:line="240" w:lineRule="auto"/>
        <w:jc w:val="right"/>
        <w:textAlignment w:val="top"/>
        <w:rPr>
          <w:rFonts w:ascii="Arial" w:eastAsia="Times New Roman" w:hAnsi="Arial" w:cs="Arial"/>
          <w:color w:val="505050"/>
          <w:sz w:val="24"/>
          <w:szCs w:val="24"/>
          <w:lang w:eastAsia="fr-FR"/>
        </w:rPr>
      </w:pPr>
      <w:r>
        <w:rPr>
          <w:rFonts w:ascii="Arial" w:eastAsia="Times New Roman" w:hAnsi="Arial" w:cs="Arial"/>
          <w:noProof/>
          <w:color w:val="007398"/>
          <w:sz w:val="24"/>
          <w:szCs w:val="24"/>
          <w:lang w:eastAsia="fr-FR"/>
        </w:rPr>
        <w:drawing>
          <wp:inline distT="0" distB="0" distL="0" distR="0">
            <wp:extent cx="1381125" cy="1524000"/>
            <wp:effectExtent l="19050" t="0" r="9525" b="0"/>
            <wp:docPr id="57" name="Image 57" descr="Journal de Réadaptation Médicale : Pratique et Formation en Médecine Physique et de Réadaptation">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Journal de Réadaptation Médicale : Pratique et Formation en Médecine Physique et de Réadaptation">
                      <a:hlinkClick r:id="rId76"/>
                    </pic:cNvPr>
                    <pic:cNvPicPr>
                      <a:picLocks noChangeAspect="1" noChangeArrowheads="1"/>
                    </pic:cNvPicPr>
                  </pic:nvPicPr>
                  <pic:blipFill>
                    <a:blip r:embed="rId7"/>
                    <a:srcRect/>
                    <a:stretch>
                      <a:fillRect/>
                    </a:stretch>
                  </pic:blipFill>
                  <pic:spPr bwMode="auto">
                    <a:xfrm>
                      <a:off x="0" y="0"/>
                      <a:ext cx="1381125" cy="1524000"/>
                    </a:xfrm>
                    <a:prstGeom prst="rect">
                      <a:avLst/>
                    </a:prstGeom>
                    <a:noFill/>
                    <a:ln w="9525">
                      <a:noFill/>
                      <a:miter lim="800000"/>
                      <a:headEnd/>
                      <a:tailEnd/>
                    </a:ln>
                  </pic:spPr>
                </pic:pic>
              </a:graphicData>
            </a:graphic>
          </wp:inline>
        </w:drawing>
      </w:r>
    </w:p>
    <w:p w:rsidR="009D6E52" w:rsidRPr="009D6E52" w:rsidRDefault="009D6E52" w:rsidP="009D6E52">
      <w:pPr>
        <w:spacing w:line="330" w:lineRule="atLeast"/>
        <w:jc w:val="left"/>
        <w:outlineLvl w:val="0"/>
        <w:rPr>
          <w:rFonts w:ascii="Arial" w:eastAsia="Times New Roman" w:hAnsi="Arial" w:cs="Arial"/>
          <w:color w:val="737373"/>
          <w:kern w:val="36"/>
          <w:sz w:val="20"/>
          <w:szCs w:val="20"/>
          <w:lang w:eastAsia="fr-FR"/>
        </w:rPr>
      </w:pPr>
      <w:r w:rsidRPr="009D6E52">
        <w:rPr>
          <w:rFonts w:ascii="Arial" w:eastAsia="Times New Roman" w:hAnsi="Arial" w:cs="Arial"/>
          <w:color w:val="737373"/>
          <w:kern w:val="36"/>
          <w:sz w:val="20"/>
          <w:szCs w:val="20"/>
          <w:lang w:eastAsia="fr-FR"/>
        </w:rPr>
        <w:t>Mise au point</w:t>
      </w:r>
    </w:p>
    <w:p w:rsidR="009D6E52" w:rsidRPr="009D6E52" w:rsidRDefault="009D6E52" w:rsidP="009D6E52">
      <w:pPr>
        <w:spacing w:line="330" w:lineRule="atLeast"/>
        <w:jc w:val="left"/>
        <w:outlineLvl w:val="0"/>
        <w:rPr>
          <w:rFonts w:ascii="Arial" w:eastAsia="Times New Roman" w:hAnsi="Arial" w:cs="Arial"/>
          <w:color w:val="737373"/>
          <w:kern w:val="36"/>
          <w:sz w:val="20"/>
          <w:szCs w:val="20"/>
          <w:lang w:eastAsia="fr-FR"/>
        </w:rPr>
      </w:pPr>
      <w:r w:rsidRPr="009D6E52">
        <w:rPr>
          <w:rFonts w:ascii="Arial" w:eastAsia="Times New Roman" w:hAnsi="Arial" w:cs="Arial"/>
          <w:color w:val="737373"/>
          <w:kern w:val="36"/>
          <w:sz w:val="20"/>
          <w:szCs w:val="20"/>
          <w:lang w:eastAsia="fr-FR"/>
        </w:rPr>
        <w:t>Diagnostic et évaluation</w:t>
      </w:r>
    </w:p>
    <w:p w:rsidR="009D6E52" w:rsidRPr="009D6E52" w:rsidRDefault="009D6E52" w:rsidP="009D6E52">
      <w:pPr>
        <w:spacing w:line="480" w:lineRule="atLeast"/>
        <w:jc w:val="left"/>
        <w:outlineLvl w:val="0"/>
        <w:rPr>
          <w:rFonts w:ascii="Arial" w:eastAsia="Times New Roman" w:hAnsi="Arial" w:cs="Arial"/>
          <w:color w:val="505050"/>
          <w:kern w:val="36"/>
          <w:sz w:val="35"/>
          <w:szCs w:val="35"/>
          <w:lang w:eastAsia="fr-FR"/>
        </w:rPr>
      </w:pPr>
      <w:r w:rsidRPr="009D6E52">
        <w:rPr>
          <w:rFonts w:ascii="Arial" w:eastAsia="Times New Roman" w:hAnsi="Arial" w:cs="Arial"/>
          <w:color w:val="505050"/>
          <w:kern w:val="36"/>
          <w:sz w:val="35"/>
          <w:lang w:eastAsia="fr-FR"/>
        </w:rPr>
        <w:t>Les manifestations digestives au cours des syndromes d’Ehlers-Danlos</w:t>
      </w:r>
      <w:r w:rsidRPr="009D6E52">
        <w:rPr>
          <w:rFonts w:ascii="Arial" w:eastAsia="Times New Roman" w:hAnsi="Arial" w:cs="Arial"/>
          <w:color w:val="505050"/>
          <w:kern w:val="36"/>
          <w:sz w:val="35"/>
          <w:lang w:eastAsia="fr-FR"/>
        </w:rPr>
        <w:t>Digestive problems in an Ehlers-Danlos syndrome</w:t>
      </w:r>
    </w:p>
    <w:p w:rsidR="009D6E52" w:rsidRPr="009D6E52" w:rsidRDefault="009D6E52" w:rsidP="009D6E52">
      <w:pPr>
        <w:spacing w:line="330" w:lineRule="atLeast"/>
        <w:jc w:val="left"/>
        <w:rPr>
          <w:rFonts w:ascii="Arial" w:eastAsia="Times New Roman" w:hAnsi="Arial" w:cs="Arial"/>
          <w:color w:val="505050"/>
          <w:sz w:val="20"/>
          <w:szCs w:val="20"/>
          <w:lang w:eastAsia="fr-FR"/>
        </w:rPr>
      </w:pPr>
      <w:proofErr w:type="spellStart"/>
      <w:r w:rsidRPr="009D6E52">
        <w:rPr>
          <w:rFonts w:ascii="Arial" w:eastAsia="Times New Roman" w:hAnsi="Arial" w:cs="Arial"/>
          <w:color w:val="505050"/>
          <w:sz w:val="20"/>
          <w:lang w:eastAsia="fr-FR"/>
        </w:rPr>
        <w:t>Author</w:t>
      </w:r>
      <w:proofErr w:type="spellEnd"/>
      <w:r w:rsidRPr="009D6E52">
        <w:rPr>
          <w:rFonts w:ascii="Arial" w:eastAsia="Times New Roman" w:hAnsi="Arial" w:cs="Arial"/>
          <w:color w:val="505050"/>
          <w:sz w:val="20"/>
          <w:lang w:eastAsia="fr-FR"/>
        </w:rPr>
        <w:t xml:space="preserve"> links open overlay </w:t>
      </w:r>
      <w:proofErr w:type="spellStart"/>
      <w:r w:rsidRPr="009D6E52">
        <w:rPr>
          <w:rFonts w:ascii="Arial" w:eastAsia="Times New Roman" w:hAnsi="Arial" w:cs="Arial"/>
          <w:color w:val="505050"/>
          <w:sz w:val="20"/>
          <w:lang w:eastAsia="fr-FR"/>
        </w:rPr>
        <w:t>panel</w:t>
      </w:r>
      <w:hyperlink r:id="rId77" w:anchor="!" w:history="1">
        <w:r w:rsidRPr="009D6E52">
          <w:rPr>
            <w:rFonts w:ascii="Arial" w:eastAsia="Times New Roman" w:hAnsi="Arial" w:cs="Arial"/>
            <w:color w:val="007398"/>
            <w:sz w:val="20"/>
            <w:lang w:eastAsia="fr-FR"/>
          </w:rPr>
          <w:t>J</w:t>
        </w:r>
        <w:proofErr w:type="spellEnd"/>
        <w:r w:rsidRPr="009D6E52">
          <w:rPr>
            <w:rFonts w:ascii="Arial" w:eastAsia="Times New Roman" w:hAnsi="Arial" w:cs="Arial"/>
            <w:color w:val="007398"/>
            <w:sz w:val="20"/>
            <w:lang w:eastAsia="fr-FR"/>
          </w:rPr>
          <w:t>.-</w:t>
        </w:r>
        <w:proofErr w:type="spellStart"/>
        <w:r w:rsidRPr="009D6E52">
          <w:rPr>
            <w:rFonts w:ascii="Arial" w:eastAsia="Times New Roman" w:hAnsi="Arial" w:cs="Arial"/>
            <w:color w:val="007398"/>
            <w:sz w:val="20"/>
            <w:lang w:eastAsia="fr-FR"/>
          </w:rPr>
          <w:t>D.Zeitoun</w:t>
        </w:r>
        <w:r w:rsidRPr="009D6E52">
          <w:rPr>
            <w:rFonts w:ascii="Arial" w:eastAsia="Times New Roman" w:hAnsi="Arial" w:cs="Arial"/>
            <w:color w:val="007398"/>
            <w:sz w:val="15"/>
            <w:vertAlign w:val="superscript"/>
            <w:lang w:eastAsia="fr-FR"/>
          </w:rPr>
          <w:t>ab</w:t>
        </w:r>
      </w:hyperlink>
      <w:hyperlink r:id="rId78" w:anchor="!" w:history="1">
        <w:r w:rsidRPr="009D6E52">
          <w:rPr>
            <w:rFonts w:ascii="Arial" w:eastAsia="Times New Roman" w:hAnsi="Arial" w:cs="Arial"/>
            <w:color w:val="007398"/>
            <w:sz w:val="20"/>
            <w:lang w:eastAsia="fr-FR"/>
          </w:rPr>
          <w:t>J.Lefèvre</w:t>
        </w:r>
        <w:r w:rsidRPr="009D6E52">
          <w:rPr>
            <w:rFonts w:ascii="Arial" w:eastAsia="Times New Roman" w:hAnsi="Arial" w:cs="Arial"/>
            <w:color w:val="007398"/>
            <w:sz w:val="15"/>
            <w:vertAlign w:val="superscript"/>
            <w:lang w:eastAsia="fr-FR"/>
          </w:rPr>
          <w:t>cd</w:t>
        </w:r>
        <w:proofErr w:type="spellEnd"/>
      </w:hyperlink>
    </w:p>
    <w:p w:rsidR="009D6E52" w:rsidRPr="009D6E52" w:rsidRDefault="009D6E52" w:rsidP="009D6E52">
      <w:pPr>
        <w:spacing w:line="240" w:lineRule="auto"/>
        <w:jc w:val="left"/>
        <w:rPr>
          <w:rFonts w:ascii="Arial" w:eastAsia="Times New Roman" w:hAnsi="Arial" w:cs="Arial"/>
          <w:color w:val="505050"/>
          <w:sz w:val="20"/>
          <w:szCs w:val="20"/>
          <w:lang w:eastAsia="fr-FR"/>
        </w:rPr>
      </w:pPr>
      <w:r w:rsidRPr="009D6E52">
        <w:rPr>
          <w:rFonts w:ascii="Arial" w:eastAsia="Times New Roman" w:hAnsi="Arial" w:cs="Arial"/>
          <w:color w:val="505050"/>
          <w:sz w:val="20"/>
          <w:szCs w:val="20"/>
          <w:lang w:eastAsia="fr-FR"/>
        </w:rPr>
        <w:t>Show more</w:t>
      </w:r>
    </w:p>
    <w:p w:rsidR="009D6E52" w:rsidRPr="009D6E52" w:rsidRDefault="009D6E52" w:rsidP="009D6E52">
      <w:pPr>
        <w:spacing w:line="375" w:lineRule="atLeast"/>
        <w:jc w:val="left"/>
        <w:rPr>
          <w:rFonts w:ascii="Arial" w:eastAsia="Times New Roman" w:hAnsi="Arial" w:cs="Arial"/>
          <w:color w:val="505050"/>
          <w:sz w:val="20"/>
          <w:szCs w:val="20"/>
          <w:lang w:eastAsia="fr-FR"/>
        </w:rPr>
      </w:pPr>
      <w:hyperlink r:id="rId79" w:tgtFrame="_blank" w:tooltip="Persistent link using digital object identifier" w:history="1">
        <w:r w:rsidRPr="009D6E52">
          <w:rPr>
            <w:rFonts w:ascii="Arial" w:eastAsia="Times New Roman" w:hAnsi="Arial" w:cs="Arial"/>
            <w:color w:val="007398"/>
            <w:sz w:val="20"/>
            <w:u w:val="single"/>
            <w:lang w:eastAsia="fr-FR"/>
          </w:rPr>
          <w:t>https://doi.org/10.1016/j.jrm.2015.09.012</w:t>
        </w:r>
      </w:hyperlink>
      <w:hyperlink r:id="rId80" w:tgtFrame="_blank" w:history="1">
        <w:r w:rsidRPr="009D6E52">
          <w:rPr>
            <w:rFonts w:ascii="Arial" w:eastAsia="Times New Roman" w:hAnsi="Arial" w:cs="Arial"/>
            <w:color w:val="007398"/>
            <w:sz w:val="20"/>
            <w:u w:val="single"/>
            <w:lang w:eastAsia="fr-FR"/>
          </w:rPr>
          <w:t xml:space="preserve">Get </w:t>
        </w:r>
        <w:proofErr w:type="spellStart"/>
        <w:r w:rsidRPr="009D6E52">
          <w:rPr>
            <w:rFonts w:ascii="Arial" w:eastAsia="Times New Roman" w:hAnsi="Arial" w:cs="Arial"/>
            <w:color w:val="007398"/>
            <w:sz w:val="20"/>
            <w:u w:val="single"/>
            <w:lang w:eastAsia="fr-FR"/>
          </w:rPr>
          <w:t>rights</w:t>
        </w:r>
        <w:proofErr w:type="spellEnd"/>
        <w:r w:rsidRPr="009D6E52">
          <w:rPr>
            <w:rFonts w:ascii="Arial" w:eastAsia="Times New Roman" w:hAnsi="Arial" w:cs="Arial"/>
            <w:color w:val="007398"/>
            <w:sz w:val="20"/>
            <w:u w:val="single"/>
            <w:lang w:eastAsia="fr-FR"/>
          </w:rPr>
          <w:t xml:space="preserve"> and content</w:t>
        </w:r>
      </w:hyperlink>
    </w:p>
    <w:p w:rsidR="009D6E52" w:rsidRPr="009D6E52" w:rsidRDefault="009D6E52" w:rsidP="009D6E52">
      <w:pPr>
        <w:spacing w:after="120" w:line="480" w:lineRule="atLeast"/>
        <w:jc w:val="left"/>
        <w:outlineLvl w:val="1"/>
        <w:rPr>
          <w:rFonts w:ascii="Arial" w:eastAsia="Times New Roman" w:hAnsi="Arial" w:cs="Arial"/>
          <w:color w:val="505050"/>
          <w:sz w:val="27"/>
          <w:szCs w:val="27"/>
          <w:lang w:eastAsia="fr-FR"/>
        </w:rPr>
      </w:pPr>
      <w:r w:rsidRPr="009D6E52">
        <w:rPr>
          <w:rFonts w:ascii="Arial" w:eastAsia="Times New Roman" w:hAnsi="Arial" w:cs="Arial"/>
          <w:color w:val="505050"/>
          <w:sz w:val="27"/>
          <w:szCs w:val="27"/>
          <w:lang w:eastAsia="fr-FR"/>
        </w:rPr>
        <w:t>Résumé</w:t>
      </w:r>
    </w:p>
    <w:p w:rsidR="009D6E52" w:rsidRPr="009D6E52" w:rsidRDefault="009D6E52" w:rsidP="009D6E52">
      <w:pPr>
        <w:spacing w:line="360" w:lineRule="atLeast"/>
        <w:jc w:val="left"/>
        <w:rPr>
          <w:rFonts w:ascii="Arial" w:eastAsia="Times New Roman" w:hAnsi="Arial" w:cs="Arial"/>
          <w:color w:val="505050"/>
          <w:sz w:val="24"/>
          <w:szCs w:val="24"/>
          <w:lang w:eastAsia="fr-FR"/>
        </w:rPr>
      </w:pPr>
      <w:r w:rsidRPr="009D6E52">
        <w:rPr>
          <w:rFonts w:ascii="Arial" w:eastAsia="Times New Roman" w:hAnsi="Arial" w:cs="Arial"/>
          <w:color w:val="505050"/>
          <w:sz w:val="24"/>
          <w:szCs w:val="24"/>
          <w:lang w:eastAsia="fr-FR"/>
        </w:rPr>
        <w:t>Les manifestations digestives sont quasiment constantes dans toutes les formes du syndrome d’Ehlers-Danlos altérant fortement la qualité de vie. Les </w:t>
      </w:r>
      <w:hyperlink r:id="rId81" w:tooltip="Learn more about Reflux" w:history="1">
        <w:r w:rsidRPr="009D6E52">
          <w:rPr>
            <w:rFonts w:ascii="Arial" w:eastAsia="Times New Roman" w:hAnsi="Arial" w:cs="Arial"/>
            <w:color w:val="007398"/>
            <w:sz w:val="24"/>
            <w:szCs w:val="24"/>
            <w:u w:val="single"/>
            <w:lang w:eastAsia="fr-FR"/>
          </w:rPr>
          <w:t>reflux</w:t>
        </w:r>
      </w:hyperlink>
      <w:r w:rsidRPr="009D6E52">
        <w:rPr>
          <w:rFonts w:ascii="Arial" w:eastAsia="Times New Roman" w:hAnsi="Arial" w:cs="Arial"/>
          <w:color w:val="505050"/>
          <w:sz w:val="24"/>
          <w:szCs w:val="24"/>
          <w:lang w:eastAsia="fr-FR"/>
        </w:rPr>
        <w:t> </w:t>
      </w:r>
      <w:proofErr w:type="spellStart"/>
      <w:r w:rsidRPr="009D6E52">
        <w:rPr>
          <w:rFonts w:ascii="Arial" w:eastAsia="Times New Roman" w:hAnsi="Arial" w:cs="Arial"/>
          <w:color w:val="505050"/>
          <w:sz w:val="24"/>
          <w:szCs w:val="24"/>
          <w:lang w:eastAsia="fr-FR"/>
        </w:rPr>
        <w:t>gastro</w:t>
      </w:r>
      <w:proofErr w:type="spellEnd"/>
      <w:r w:rsidRPr="009D6E52">
        <w:rPr>
          <w:rFonts w:ascii="Arial" w:eastAsia="Times New Roman" w:hAnsi="Arial" w:cs="Arial"/>
          <w:color w:val="505050"/>
          <w:sz w:val="24"/>
          <w:szCs w:val="24"/>
          <w:lang w:eastAsia="fr-FR"/>
        </w:rPr>
        <w:t>-œsophagiens concernent deux tiers des patients avec douleurs épigastriques et nausées. Les inhibiteurs de la pompe à protons à fortes doses sont indiqués. Ballonnements et </w:t>
      </w:r>
      <w:hyperlink r:id="rId82" w:tooltip="Learn more about Constipation" w:history="1">
        <w:r w:rsidRPr="009D6E52">
          <w:rPr>
            <w:rFonts w:ascii="Arial" w:eastAsia="Times New Roman" w:hAnsi="Arial" w:cs="Arial"/>
            <w:color w:val="007398"/>
            <w:sz w:val="24"/>
            <w:szCs w:val="24"/>
            <w:u w:val="single"/>
            <w:lang w:eastAsia="fr-FR"/>
          </w:rPr>
          <w:t>constipation</w:t>
        </w:r>
      </w:hyperlink>
      <w:r w:rsidRPr="009D6E52">
        <w:rPr>
          <w:rFonts w:ascii="Arial" w:eastAsia="Times New Roman" w:hAnsi="Arial" w:cs="Arial"/>
          <w:color w:val="505050"/>
          <w:sz w:val="24"/>
          <w:szCs w:val="24"/>
          <w:lang w:eastAsia="fr-FR"/>
        </w:rPr>
        <w:t> sont difficiles à traiter. Les éventrations posent des problèmes difficiles de chirurgie. Les </w:t>
      </w:r>
      <w:hyperlink r:id="rId83" w:tooltip="Learn more about Colposcopy" w:history="1">
        <w:r w:rsidRPr="009D6E52">
          <w:rPr>
            <w:rFonts w:ascii="Arial" w:eastAsia="Times New Roman" w:hAnsi="Arial" w:cs="Arial"/>
            <w:color w:val="007398"/>
            <w:sz w:val="24"/>
            <w:szCs w:val="24"/>
            <w:u w:val="single"/>
            <w:lang w:eastAsia="fr-FR"/>
          </w:rPr>
          <w:t>coloscopies</w:t>
        </w:r>
      </w:hyperlink>
      <w:r w:rsidRPr="009D6E52">
        <w:rPr>
          <w:rFonts w:ascii="Arial" w:eastAsia="Times New Roman" w:hAnsi="Arial" w:cs="Arial"/>
          <w:color w:val="505050"/>
          <w:sz w:val="24"/>
          <w:szCs w:val="24"/>
          <w:lang w:eastAsia="fr-FR"/>
        </w:rPr>
        <w:t> (risques de perforations et d’hémorragies) sont contre-indiquées.</w:t>
      </w:r>
    </w:p>
    <w:p w:rsidR="009D6E52" w:rsidRPr="009D6E52" w:rsidRDefault="009D6E52" w:rsidP="009D6E52">
      <w:pPr>
        <w:spacing w:after="120" w:line="480" w:lineRule="atLeast"/>
        <w:jc w:val="left"/>
        <w:outlineLvl w:val="1"/>
        <w:rPr>
          <w:rFonts w:ascii="Arial" w:eastAsia="Times New Roman" w:hAnsi="Arial" w:cs="Arial"/>
          <w:color w:val="505050"/>
          <w:sz w:val="27"/>
          <w:szCs w:val="27"/>
          <w:lang w:eastAsia="fr-FR"/>
        </w:rPr>
      </w:pPr>
      <w:r w:rsidRPr="009D6E52">
        <w:rPr>
          <w:rFonts w:ascii="Arial" w:eastAsia="Times New Roman" w:hAnsi="Arial" w:cs="Arial"/>
          <w:color w:val="505050"/>
          <w:sz w:val="27"/>
          <w:szCs w:val="27"/>
          <w:lang w:eastAsia="fr-FR"/>
        </w:rPr>
        <w:t>Summary</w:t>
      </w:r>
    </w:p>
    <w:p w:rsidR="009D6E52" w:rsidRPr="009D6E52" w:rsidRDefault="009D6E52" w:rsidP="009D6E52">
      <w:pPr>
        <w:spacing w:line="360" w:lineRule="atLeast"/>
        <w:jc w:val="left"/>
        <w:rPr>
          <w:rFonts w:ascii="Arial" w:eastAsia="Times New Roman" w:hAnsi="Arial" w:cs="Arial"/>
          <w:color w:val="505050"/>
          <w:sz w:val="24"/>
          <w:szCs w:val="24"/>
          <w:lang w:eastAsia="fr-FR"/>
        </w:rPr>
      </w:pPr>
      <w:r w:rsidRPr="009D6E52">
        <w:rPr>
          <w:rFonts w:ascii="Arial" w:eastAsia="Times New Roman" w:hAnsi="Arial" w:cs="Arial"/>
          <w:color w:val="505050"/>
          <w:sz w:val="24"/>
          <w:szCs w:val="24"/>
          <w:lang w:eastAsia="fr-FR"/>
        </w:rPr>
        <w:t>The gastrointestinal symptoms are almost constant in all forms of </w:t>
      </w:r>
      <w:hyperlink r:id="rId84" w:tooltip="Learn more about Ehlers-Danos syndrome" w:history="1">
        <w:r w:rsidRPr="009D6E52">
          <w:rPr>
            <w:rFonts w:ascii="Arial" w:eastAsia="Times New Roman" w:hAnsi="Arial" w:cs="Arial"/>
            <w:color w:val="007398"/>
            <w:sz w:val="24"/>
            <w:szCs w:val="24"/>
            <w:u w:val="single"/>
            <w:lang w:eastAsia="fr-FR"/>
          </w:rPr>
          <w:t>Ehlers-</w:t>
        </w:r>
        <w:proofErr w:type="spellStart"/>
        <w:r w:rsidRPr="009D6E52">
          <w:rPr>
            <w:rFonts w:ascii="Arial" w:eastAsia="Times New Roman" w:hAnsi="Arial" w:cs="Arial"/>
            <w:color w:val="007398"/>
            <w:sz w:val="24"/>
            <w:szCs w:val="24"/>
            <w:u w:val="single"/>
            <w:lang w:eastAsia="fr-FR"/>
          </w:rPr>
          <w:t>Danlos</w:t>
        </w:r>
      </w:hyperlink>
      <w:r w:rsidRPr="009D6E52">
        <w:rPr>
          <w:rFonts w:ascii="Arial" w:eastAsia="Times New Roman" w:hAnsi="Arial" w:cs="Arial"/>
          <w:color w:val="505050"/>
          <w:sz w:val="24"/>
          <w:szCs w:val="24"/>
          <w:lang w:eastAsia="fr-FR"/>
        </w:rPr>
        <w:t>syndrome</w:t>
      </w:r>
      <w:proofErr w:type="spellEnd"/>
      <w:r w:rsidRPr="009D6E52">
        <w:rPr>
          <w:rFonts w:ascii="Arial" w:eastAsia="Times New Roman" w:hAnsi="Arial" w:cs="Arial"/>
          <w:color w:val="505050"/>
          <w:sz w:val="24"/>
          <w:szCs w:val="24"/>
          <w:lang w:eastAsia="fr-FR"/>
        </w:rPr>
        <w:t xml:space="preserve"> strongly impairing the quality of life. The </w:t>
      </w:r>
      <w:proofErr w:type="spellStart"/>
      <w:r w:rsidRPr="009D6E52">
        <w:rPr>
          <w:rFonts w:ascii="Arial" w:eastAsia="Times New Roman" w:hAnsi="Arial" w:cs="Arial"/>
          <w:color w:val="505050"/>
          <w:sz w:val="24"/>
          <w:szCs w:val="24"/>
          <w:lang w:eastAsia="fr-FR"/>
        </w:rPr>
        <w:t>gastroesophageal</w:t>
      </w:r>
      <w:proofErr w:type="spellEnd"/>
      <w:r w:rsidRPr="009D6E52">
        <w:rPr>
          <w:rFonts w:ascii="Arial" w:eastAsia="Times New Roman" w:hAnsi="Arial" w:cs="Arial"/>
          <w:color w:val="505050"/>
          <w:sz w:val="24"/>
          <w:szCs w:val="24"/>
          <w:lang w:eastAsia="fr-FR"/>
        </w:rPr>
        <w:t xml:space="preserve"> reflux concerns two third of patients with </w:t>
      </w:r>
      <w:proofErr w:type="spellStart"/>
      <w:r w:rsidRPr="009D6E52">
        <w:rPr>
          <w:rFonts w:ascii="Arial" w:eastAsia="Times New Roman" w:hAnsi="Arial" w:cs="Arial"/>
          <w:color w:val="505050"/>
          <w:sz w:val="24"/>
          <w:szCs w:val="24"/>
          <w:lang w:eastAsia="fr-FR"/>
        </w:rPr>
        <w:t>epigastric</w:t>
      </w:r>
      <w:proofErr w:type="spellEnd"/>
      <w:r w:rsidRPr="009D6E52">
        <w:rPr>
          <w:rFonts w:ascii="Arial" w:eastAsia="Times New Roman" w:hAnsi="Arial" w:cs="Arial"/>
          <w:color w:val="505050"/>
          <w:sz w:val="24"/>
          <w:szCs w:val="24"/>
          <w:lang w:eastAsia="fr-FR"/>
        </w:rPr>
        <w:t xml:space="preserve"> pains and nausea. Proton pump inhibitors in high doses are indicated. Bloating and constipation are difficult to treat. The </w:t>
      </w:r>
      <w:proofErr w:type="spellStart"/>
      <w:r w:rsidRPr="009D6E52">
        <w:rPr>
          <w:rFonts w:ascii="Arial" w:eastAsia="Times New Roman" w:hAnsi="Arial" w:cs="Arial"/>
          <w:color w:val="505050"/>
          <w:sz w:val="24"/>
          <w:szCs w:val="24"/>
          <w:lang w:eastAsia="fr-FR"/>
        </w:rPr>
        <w:t>incisional</w:t>
      </w:r>
      <w:proofErr w:type="spellEnd"/>
      <w:r w:rsidRPr="009D6E52">
        <w:rPr>
          <w:rFonts w:ascii="Arial" w:eastAsia="Times New Roman" w:hAnsi="Arial" w:cs="Arial"/>
          <w:color w:val="505050"/>
          <w:sz w:val="24"/>
          <w:szCs w:val="24"/>
          <w:lang w:eastAsia="fr-FR"/>
        </w:rPr>
        <w:t xml:space="preserve"> hernias pose difficult problems of surgery. </w:t>
      </w:r>
      <w:proofErr w:type="spellStart"/>
      <w:r w:rsidRPr="009D6E52">
        <w:rPr>
          <w:rFonts w:ascii="Arial" w:eastAsia="Times New Roman" w:hAnsi="Arial" w:cs="Arial"/>
          <w:color w:val="505050"/>
          <w:sz w:val="24"/>
          <w:szCs w:val="24"/>
          <w:lang w:eastAsia="fr-FR"/>
        </w:rPr>
        <w:t>Coloscopies</w:t>
      </w:r>
      <w:proofErr w:type="spellEnd"/>
      <w:r w:rsidRPr="009D6E52">
        <w:rPr>
          <w:rFonts w:ascii="Arial" w:eastAsia="Times New Roman" w:hAnsi="Arial" w:cs="Arial"/>
          <w:color w:val="505050"/>
          <w:sz w:val="24"/>
          <w:szCs w:val="24"/>
          <w:lang w:eastAsia="fr-FR"/>
        </w:rPr>
        <w:t xml:space="preserve"> (risk of perforation and bleeding) are excluded.</w:t>
      </w:r>
    </w:p>
    <w:p w:rsidR="009D6E52" w:rsidRDefault="009D6E52"/>
    <w:p w:rsidR="009D6E52" w:rsidRDefault="009D6E52"/>
    <w:p w:rsidR="009D6E52" w:rsidRDefault="009D6E52"/>
    <w:p w:rsidR="009D6E52" w:rsidRPr="009D6E52" w:rsidRDefault="009D6E52" w:rsidP="009D6E52">
      <w:pPr>
        <w:spacing w:line="480" w:lineRule="atLeast"/>
        <w:jc w:val="left"/>
        <w:textAlignment w:val="center"/>
        <w:outlineLvl w:val="1"/>
        <w:rPr>
          <w:rFonts w:ascii="Arial" w:eastAsia="Times New Roman" w:hAnsi="Arial" w:cs="Arial"/>
          <w:color w:val="505050"/>
          <w:sz w:val="24"/>
          <w:szCs w:val="24"/>
          <w:lang w:eastAsia="fr-FR"/>
        </w:rPr>
      </w:pPr>
      <w:hyperlink r:id="rId85" w:tooltip="Go to Journal de Réadaptation Médicale : Pratique et Formation en Médecine Physique et de Réadaptation on ScienceDirect" w:history="1">
        <w:r w:rsidRPr="009D6E52">
          <w:rPr>
            <w:rFonts w:ascii="Arial" w:eastAsia="Times New Roman" w:hAnsi="Arial" w:cs="Arial"/>
            <w:color w:val="505050"/>
            <w:sz w:val="30"/>
            <w:u w:val="single"/>
            <w:lang w:eastAsia="fr-FR"/>
          </w:rPr>
          <w:t>Journal de Réadaptation Médicale : Pratique et Formation en Médecine Physique et de Réadaptation</w:t>
        </w:r>
      </w:hyperlink>
    </w:p>
    <w:p w:rsidR="009D6E52" w:rsidRPr="009D6E52" w:rsidRDefault="009D6E52" w:rsidP="009D6E52">
      <w:pPr>
        <w:spacing w:line="240" w:lineRule="auto"/>
        <w:jc w:val="left"/>
        <w:textAlignment w:val="center"/>
        <w:rPr>
          <w:rFonts w:ascii="Arial" w:eastAsia="Times New Roman" w:hAnsi="Arial" w:cs="Arial"/>
          <w:color w:val="505050"/>
          <w:sz w:val="24"/>
          <w:szCs w:val="24"/>
          <w:lang w:eastAsia="fr-FR"/>
        </w:rPr>
      </w:pPr>
      <w:hyperlink r:id="rId86" w:tooltip="Go to table of contents for this volume/issue" w:history="1">
        <w:r w:rsidRPr="009D6E52">
          <w:rPr>
            <w:rFonts w:ascii="Arial" w:eastAsia="Times New Roman" w:hAnsi="Arial" w:cs="Arial"/>
            <w:color w:val="007398"/>
            <w:sz w:val="24"/>
            <w:szCs w:val="24"/>
            <w:u w:val="single"/>
            <w:lang w:eastAsia="fr-FR"/>
          </w:rPr>
          <w:t>Volume 36, Issue 1</w:t>
        </w:r>
      </w:hyperlink>
      <w:r w:rsidRPr="009D6E52">
        <w:rPr>
          <w:rFonts w:ascii="Arial" w:eastAsia="Times New Roman" w:hAnsi="Arial" w:cs="Arial"/>
          <w:color w:val="505050"/>
          <w:sz w:val="24"/>
          <w:szCs w:val="24"/>
          <w:lang w:eastAsia="fr-FR"/>
        </w:rPr>
        <w:t>, </w:t>
      </w:r>
      <w:proofErr w:type="spellStart"/>
      <w:r w:rsidRPr="009D6E52">
        <w:rPr>
          <w:rFonts w:ascii="Arial" w:eastAsia="Times New Roman" w:hAnsi="Arial" w:cs="Arial"/>
          <w:color w:val="505050"/>
          <w:sz w:val="24"/>
          <w:szCs w:val="24"/>
          <w:lang w:eastAsia="fr-FR"/>
        </w:rPr>
        <w:t>February</w:t>
      </w:r>
      <w:proofErr w:type="spellEnd"/>
      <w:r w:rsidRPr="009D6E52">
        <w:rPr>
          <w:rFonts w:ascii="Arial" w:eastAsia="Times New Roman" w:hAnsi="Arial" w:cs="Arial"/>
          <w:color w:val="505050"/>
          <w:sz w:val="24"/>
          <w:szCs w:val="24"/>
          <w:lang w:eastAsia="fr-FR"/>
        </w:rPr>
        <w:t xml:space="preserve"> 2016, Pages 69-77</w:t>
      </w:r>
    </w:p>
    <w:p w:rsidR="009D6E52" w:rsidRPr="009D6E52" w:rsidRDefault="009D6E52" w:rsidP="009D6E52">
      <w:pPr>
        <w:spacing w:line="240" w:lineRule="auto"/>
        <w:jc w:val="right"/>
        <w:textAlignment w:val="top"/>
        <w:rPr>
          <w:rFonts w:ascii="Arial" w:eastAsia="Times New Roman" w:hAnsi="Arial" w:cs="Arial"/>
          <w:color w:val="505050"/>
          <w:sz w:val="24"/>
          <w:szCs w:val="24"/>
          <w:lang w:eastAsia="fr-FR"/>
        </w:rPr>
      </w:pPr>
      <w:r>
        <w:rPr>
          <w:rFonts w:ascii="Arial" w:eastAsia="Times New Roman" w:hAnsi="Arial" w:cs="Arial"/>
          <w:noProof/>
          <w:color w:val="007398"/>
          <w:sz w:val="24"/>
          <w:szCs w:val="24"/>
          <w:lang w:eastAsia="fr-FR"/>
        </w:rPr>
        <w:drawing>
          <wp:inline distT="0" distB="0" distL="0" distR="0">
            <wp:extent cx="1381125" cy="1524000"/>
            <wp:effectExtent l="19050" t="0" r="9525" b="0"/>
            <wp:docPr id="61" name="Image 61" descr="Journal de Réadaptation Médicale : Pratique et Formation en Médecine Physique et de Réadaptation">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Journal de Réadaptation Médicale : Pratique et Formation en Médecine Physique et de Réadaptation">
                      <a:hlinkClick r:id="rId76"/>
                    </pic:cNvPr>
                    <pic:cNvPicPr>
                      <a:picLocks noChangeAspect="1" noChangeArrowheads="1"/>
                    </pic:cNvPicPr>
                  </pic:nvPicPr>
                  <pic:blipFill>
                    <a:blip r:embed="rId7"/>
                    <a:srcRect/>
                    <a:stretch>
                      <a:fillRect/>
                    </a:stretch>
                  </pic:blipFill>
                  <pic:spPr bwMode="auto">
                    <a:xfrm>
                      <a:off x="0" y="0"/>
                      <a:ext cx="1381125" cy="1524000"/>
                    </a:xfrm>
                    <a:prstGeom prst="rect">
                      <a:avLst/>
                    </a:prstGeom>
                    <a:noFill/>
                    <a:ln w="9525">
                      <a:noFill/>
                      <a:miter lim="800000"/>
                      <a:headEnd/>
                      <a:tailEnd/>
                    </a:ln>
                  </pic:spPr>
                </pic:pic>
              </a:graphicData>
            </a:graphic>
          </wp:inline>
        </w:drawing>
      </w:r>
    </w:p>
    <w:p w:rsidR="009D6E52" w:rsidRPr="009D6E52" w:rsidRDefault="009D6E52" w:rsidP="009D6E52">
      <w:pPr>
        <w:spacing w:line="330" w:lineRule="atLeast"/>
        <w:jc w:val="left"/>
        <w:outlineLvl w:val="0"/>
        <w:rPr>
          <w:rFonts w:ascii="Arial" w:eastAsia="Times New Roman" w:hAnsi="Arial" w:cs="Arial"/>
          <w:color w:val="737373"/>
          <w:kern w:val="36"/>
          <w:sz w:val="20"/>
          <w:szCs w:val="20"/>
          <w:lang w:eastAsia="fr-FR"/>
        </w:rPr>
      </w:pPr>
      <w:r w:rsidRPr="009D6E52">
        <w:rPr>
          <w:rFonts w:ascii="Arial" w:eastAsia="Times New Roman" w:hAnsi="Arial" w:cs="Arial"/>
          <w:color w:val="737373"/>
          <w:kern w:val="36"/>
          <w:sz w:val="20"/>
          <w:szCs w:val="20"/>
          <w:lang w:eastAsia="fr-FR"/>
        </w:rPr>
        <w:t>Mise au point</w:t>
      </w:r>
    </w:p>
    <w:p w:rsidR="009D6E52" w:rsidRPr="009D6E52" w:rsidRDefault="009D6E52" w:rsidP="009D6E52">
      <w:pPr>
        <w:spacing w:line="330" w:lineRule="atLeast"/>
        <w:jc w:val="left"/>
        <w:outlineLvl w:val="0"/>
        <w:rPr>
          <w:rFonts w:ascii="Arial" w:eastAsia="Times New Roman" w:hAnsi="Arial" w:cs="Arial"/>
          <w:color w:val="737373"/>
          <w:kern w:val="36"/>
          <w:sz w:val="20"/>
          <w:szCs w:val="20"/>
          <w:lang w:eastAsia="fr-FR"/>
        </w:rPr>
      </w:pPr>
      <w:r w:rsidRPr="009D6E52">
        <w:rPr>
          <w:rFonts w:ascii="Arial" w:eastAsia="Times New Roman" w:hAnsi="Arial" w:cs="Arial"/>
          <w:color w:val="737373"/>
          <w:kern w:val="36"/>
          <w:sz w:val="20"/>
          <w:szCs w:val="20"/>
          <w:lang w:eastAsia="fr-FR"/>
        </w:rPr>
        <w:t>Diagnostic et évaluation</w:t>
      </w:r>
    </w:p>
    <w:p w:rsidR="009D6E52" w:rsidRPr="009D6E52" w:rsidRDefault="009D6E52" w:rsidP="009D6E52">
      <w:pPr>
        <w:spacing w:line="480" w:lineRule="atLeast"/>
        <w:jc w:val="left"/>
        <w:outlineLvl w:val="0"/>
        <w:rPr>
          <w:rFonts w:ascii="Arial" w:eastAsia="Times New Roman" w:hAnsi="Arial" w:cs="Arial"/>
          <w:color w:val="505050"/>
          <w:kern w:val="36"/>
          <w:sz w:val="35"/>
          <w:szCs w:val="35"/>
          <w:lang w:eastAsia="fr-FR"/>
        </w:rPr>
      </w:pPr>
      <w:r w:rsidRPr="009D6E52">
        <w:rPr>
          <w:rFonts w:ascii="Arial" w:eastAsia="Times New Roman" w:hAnsi="Arial" w:cs="Arial"/>
          <w:color w:val="505050"/>
          <w:kern w:val="36"/>
          <w:sz w:val="35"/>
          <w:lang w:eastAsia="fr-FR"/>
        </w:rPr>
        <w:t>Manifestations respiratoires et syndrome d’Ehlers-Danlos (SED) chez l’enfant</w:t>
      </w:r>
      <w:r w:rsidRPr="009D6E52">
        <w:rPr>
          <w:rFonts w:ascii="Arial" w:eastAsia="Times New Roman" w:hAnsi="Arial" w:cs="Arial"/>
          <w:color w:val="505050"/>
          <w:kern w:val="36"/>
          <w:sz w:val="35"/>
          <w:lang w:eastAsia="fr-FR"/>
        </w:rPr>
        <w:t>Respiratory disorders and children with an Ehlers-Danlos syndrome</w:t>
      </w:r>
    </w:p>
    <w:p w:rsidR="009D6E52" w:rsidRPr="009D6E52" w:rsidRDefault="009D6E52" w:rsidP="009D6E52">
      <w:pPr>
        <w:spacing w:line="330" w:lineRule="atLeast"/>
        <w:jc w:val="left"/>
        <w:rPr>
          <w:rFonts w:ascii="Arial" w:eastAsia="Times New Roman" w:hAnsi="Arial" w:cs="Arial"/>
          <w:color w:val="505050"/>
          <w:sz w:val="20"/>
          <w:szCs w:val="20"/>
          <w:lang w:eastAsia="fr-FR"/>
        </w:rPr>
      </w:pPr>
      <w:proofErr w:type="spellStart"/>
      <w:r w:rsidRPr="009D6E52">
        <w:rPr>
          <w:rFonts w:ascii="Arial" w:eastAsia="Times New Roman" w:hAnsi="Arial" w:cs="Arial"/>
          <w:color w:val="505050"/>
          <w:sz w:val="20"/>
          <w:lang w:eastAsia="fr-FR"/>
        </w:rPr>
        <w:t>Author</w:t>
      </w:r>
      <w:proofErr w:type="spellEnd"/>
      <w:r w:rsidRPr="009D6E52">
        <w:rPr>
          <w:rFonts w:ascii="Arial" w:eastAsia="Times New Roman" w:hAnsi="Arial" w:cs="Arial"/>
          <w:color w:val="505050"/>
          <w:sz w:val="20"/>
          <w:lang w:eastAsia="fr-FR"/>
        </w:rPr>
        <w:t xml:space="preserve"> links open overlay </w:t>
      </w:r>
      <w:proofErr w:type="spellStart"/>
      <w:r w:rsidRPr="009D6E52">
        <w:rPr>
          <w:rFonts w:ascii="Arial" w:eastAsia="Times New Roman" w:hAnsi="Arial" w:cs="Arial"/>
          <w:color w:val="505050"/>
          <w:sz w:val="20"/>
          <w:lang w:eastAsia="fr-FR"/>
        </w:rPr>
        <w:t>panel</w:t>
      </w:r>
      <w:hyperlink r:id="rId87" w:anchor="!" w:history="1">
        <w:r w:rsidRPr="009D6E52">
          <w:rPr>
            <w:rFonts w:ascii="Arial" w:eastAsia="Times New Roman" w:hAnsi="Arial" w:cs="Arial"/>
            <w:color w:val="007398"/>
            <w:sz w:val="20"/>
            <w:lang w:eastAsia="fr-FR"/>
          </w:rPr>
          <w:t>R.Klink</w:t>
        </w:r>
        <w:r w:rsidRPr="009D6E52">
          <w:rPr>
            <w:rFonts w:ascii="Arial" w:eastAsia="Times New Roman" w:hAnsi="Arial" w:cs="Arial"/>
            <w:color w:val="007398"/>
            <w:sz w:val="15"/>
            <w:vertAlign w:val="superscript"/>
            <w:lang w:eastAsia="fr-FR"/>
          </w:rPr>
          <w:t>ab</w:t>
        </w:r>
        <w:proofErr w:type="spellEnd"/>
      </w:hyperlink>
    </w:p>
    <w:p w:rsidR="009D6E52" w:rsidRPr="009D6E52" w:rsidRDefault="009D6E52" w:rsidP="009D6E52">
      <w:pPr>
        <w:spacing w:line="240" w:lineRule="auto"/>
        <w:jc w:val="left"/>
        <w:rPr>
          <w:rFonts w:ascii="Arial" w:eastAsia="Times New Roman" w:hAnsi="Arial" w:cs="Arial"/>
          <w:color w:val="505050"/>
          <w:sz w:val="20"/>
          <w:szCs w:val="20"/>
          <w:lang w:eastAsia="fr-FR"/>
        </w:rPr>
      </w:pPr>
      <w:r w:rsidRPr="009D6E52">
        <w:rPr>
          <w:rFonts w:ascii="Arial" w:eastAsia="Times New Roman" w:hAnsi="Arial" w:cs="Arial"/>
          <w:color w:val="505050"/>
          <w:sz w:val="20"/>
          <w:szCs w:val="20"/>
          <w:lang w:eastAsia="fr-FR"/>
        </w:rPr>
        <w:t>Show more</w:t>
      </w:r>
    </w:p>
    <w:p w:rsidR="009D6E52" w:rsidRPr="009D6E52" w:rsidRDefault="009D6E52" w:rsidP="009D6E52">
      <w:pPr>
        <w:spacing w:line="375" w:lineRule="atLeast"/>
        <w:jc w:val="left"/>
        <w:rPr>
          <w:rFonts w:ascii="Arial" w:eastAsia="Times New Roman" w:hAnsi="Arial" w:cs="Arial"/>
          <w:color w:val="505050"/>
          <w:sz w:val="20"/>
          <w:szCs w:val="20"/>
          <w:lang w:eastAsia="fr-FR"/>
        </w:rPr>
      </w:pPr>
      <w:hyperlink r:id="rId88" w:tgtFrame="_blank" w:tooltip="Persistent link using digital object identifier" w:history="1">
        <w:r w:rsidRPr="009D6E52">
          <w:rPr>
            <w:rFonts w:ascii="Arial" w:eastAsia="Times New Roman" w:hAnsi="Arial" w:cs="Arial"/>
            <w:color w:val="007398"/>
            <w:sz w:val="20"/>
            <w:u w:val="single"/>
            <w:lang w:eastAsia="fr-FR"/>
          </w:rPr>
          <w:t>https://doi.org/10.1016/j.jrm.2015.09.002</w:t>
        </w:r>
      </w:hyperlink>
      <w:hyperlink r:id="rId89" w:tgtFrame="_blank" w:history="1">
        <w:r w:rsidRPr="009D6E52">
          <w:rPr>
            <w:rFonts w:ascii="Arial" w:eastAsia="Times New Roman" w:hAnsi="Arial" w:cs="Arial"/>
            <w:color w:val="007398"/>
            <w:sz w:val="20"/>
            <w:u w:val="single"/>
            <w:lang w:eastAsia="fr-FR"/>
          </w:rPr>
          <w:t xml:space="preserve">Get </w:t>
        </w:r>
        <w:proofErr w:type="spellStart"/>
        <w:r w:rsidRPr="009D6E52">
          <w:rPr>
            <w:rFonts w:ascii="Arial" w:eastAsia="Times New Roman" w:hAnsi="Arial" w:cs="Arial"/>
            <w:color w:val="007398"/>
            <w:sz w:val="20"/>
            <w:u w:val="single"/>
            <w:lang w:eastAsia="fr-FR"/>
          </w:rPr>
          <w:t>rights</w:t>
        </w:r>
        <w:proofErr w:type="spellEnd"/>
        <w:r w:rsidRPr="009D6E52">
          <w:rPr>
            <w:rFonts w:ascii="Arial" w:eastAsia="Times New Roman" w:hAnsi="Arial" w:cs="Arial"/>
            <w:color w:val="007398"/>
            <w:sz w:val="20"/>
            <w:u w:val="single"/>
            <w:lang w:eastAsia="fr-FR"/>
          </w:rPr>
          <w:t xml:space="preserve"> and content</w:t>
        </w:r>
      </w:hyperlink>
    </w:p>
    <w:p w:rsidR="009D6E52" w:rsidRPr="009D6E52" w:rsidRDefault="009D6E52" w:rsidP="009D6E52">
      <w:pPr>
        <w:spacing w:after="120" w:line="480" w:lineRule="atLeast"/>
        <w:jc w:val="left"/>
        <w:outlineLvl w:val="1"/>
        <w:rPr>
          <w:rFonts w:ascii="Arial" w:eastAsia="Times New Roman" w:hAnsi="Arial" w:cs="Arial"/>
          <w:color w:val="505050"/>
          <w:sz w:val="27"/>
          <w:szCs w:val="27"/>
          <w:lang w:eastAsia="fr-FR"/>
        </w:rPr>
      </w:pPr>
      <w:r w:rsidRPr="009D6E52">
        <w:rPr>
          <w:rFonts w:ascii="Arial" w:eastAsia="Times New Roman" w:hAnsi="Arial" w:cs="Arial"/>
          <w:color w:val="505050"/>
          <w:sz w:val="27"/>
          <w:szCs w:val="27"/>
          <w:lang w:eastAsia="fr-FR"/>
        </w:rPr>
        <w:t>Résumé</w:t>
      </w:r>
    </w:p>
    <w:p w:rsidR="009D6E52" w:rsidRPr="009D6E52" w:rsidRDefault="009D6E52" w:rsidP="009D6E52">
      <w:pPr>
        <w:spacing w:line="360" w:lineRule="atLeast"/>
        <w:jc w:val="left"/>
        <w:rPr>
          <w:rFonts w:ascii="Arial" w:eastAsia="Times New Roman" w:hAnsi="Arial" w:cs="Arial"/>
          <w:color w:val="505050"/>
          <w:sz w:val="24"/>
          <w:szCs w:val="24"/>
          <w:lang w:eastAsia="fr-FR"/>
        </w:rPr>
      </w:pPr>
      <w:r w:rsidRPr="009D6E52">
        <w:rPr>
          <w:rFonts w:ascii="Arial" w:eastAsia="Times New Roman" w:hAnsi="Arial" w:cs="Arial"/>
          <w:color w:val="505050"/>
          <w:sz w:val="24"/>
          <w:szCs w:val="24"/>
          <w:lang w:eastAsia="fr-FR"/>
        </w:rPr>
        <w:t xml:space="preserve">Le syndrome d’Ehlers-Danlos ne doit plus être considéré comme une maladie rare mais il reste pourtant très rarement et trop tardivement diagnostiqué. Il est pourtant essentiel de faire un diagnostic précoce pour traiter et mettre en œuvre une adaptation scolaire et de vie quotidienne appropriée. Chez les enfants, les manifestations respiratoires sont fréquentes. Les plus souvent rencontrées sont : la toux chronique, la dyspnée injustifiée, les bronchites à répétition et, enfin, de véritables crises de dyspnées </w:t>
      </w:r>
      <w:proofErr w:type="spellStart"/>
      <w:r w:rsidRPr="009D6E52">
        <w:rPr>
          <w:rFonts w:ascii="Arial" w:eastAsia="Times New Roman" w:hAnsi="Arial" w:cs="Arial"/>
          <w:color w:val="505050"/>
          <w:sz w:val="24"/>
          <w:szCs w:val="24"/>
          <w:lang w:eastAsia="fr-FR"/>
        </w:rPr>
        <w:t>asthmatiformes</w:t>
      </w:r>
      <w:proofErr w:type="spellEnd"/>
      <w:r w:rsidRPr="009D6E52">
        <w:rPr>
          <w:rFonts w:ascii="Arial" w:eastAsia="Times New Roman" w:hAnsi="Arial" w:cs="Arial"/>
          <w:color w:val="505050"/>
          <w:sz w:val="24"/>
          <w:szCs w:val="24"/>
          <w:lang w:eastAsia="fr-FR"/>
        </w:rPr>
        <w:t xml:space="preserve">. Le diagnostic est évoqué devant une luxation congénitale de hanche, un reflux </w:t>
      </w:r>
      <w:proofErr w:type="spellStart"/>
      <w:r w:rsidRPr="009D6E52">
        <w:rPr>
          <w:rFonts w:ascii="Arial" w:eastAsia="Times New Roman" w:hAnsi="Arial" w:cs="Arial"/>
          <w:color w:val="505050"/>
          <w:sz w:val="24"/>
          <w:szCs w:val="24"/>
          <w:lang w:eastAsia="fr-FR"/>
        </w:rPr>
        <w:t>gastro</w:t>
      </w:r>
      <w:proofErr w:type="spellEnd"/>
      <w:r w:rsidRPr="009D6E52">
        <w:rPr>
          <w:rFonts w:ascii="Arial" w:eastAsia="Times New Roman" w:hAnsi="Arial" w:cs="Arial"/>
          <w:color w:val="505050"/>
          <w:sz w:val="24"/>
          <w:szCs w:val="24"/>
          <w:lang w:eastAsia="fr-FR"/>
        </w:rPr>
        <w:t xml:space="preserve">-œsophagien (dès le biberon parfois), une constipation, des ecchymoses, des otites à répétition, des douleurs abdominales très violentes, des signes de </w:t>
      </w:r>
      <w:proofErr w:type="spellStart"/>
      <w:r w:rsidRPr="009D6E52">
        <w:rPr>
          <w:rFonts w:ascii="Arial" w:eastAsia="Times New Roman" w:hAnsi="Arial" w:cs="Arial"/>
          <w:color w:val="505050"/>
          <w:sz w:val="24"/>
          <w:szCs w:val="24"/>
          <w:lang w:eastAsia="fr-FR"/>
        </w:rPr>
        <w:t>dysautonomie</w:t>
      </w:r>
      <w:proofErr w:type="spellEnd"/>
      <w:r w:rsidRPr="009D6E52">
        <w:rPr>
          <w:rFonts w:ascii="Arial" w:eastAsia="Times New Roman" w:hAnsi="Arial" w:cs="Arial"/>
          <w:color w:val="505050"/>
          <w:sz w:val="24"/>
          <w:szCs w:val="24"/>
          <w:lang w:eastAsia="fr-FR"/>
        </w:rPr>
        <w:t xml:space="preserve"> (frilosité, sueurs, pieds et mains froids, palpitations et tension artérielle basse), des entorses à répétition, des luxations et </w:t>
      </w:r>
      <w:proofErr w:type="spellStart"/>
      <w:r w:rsidRPr="009D6E52">
        <w:rPr>
          <w:rFonts w:ascii="Arial" w:eastAsia="Times New Roman" w:hAnsi="Arial" w:cs="Arial"/>
          <w:color w:val="505050"/>
          <w:sz w:val="24"/>
          <w:szCs w:val="24"/>
          <w:lang w:eastAsia="fr-FR"/>
        </w:rPr>
        <w:t>subluxations</w:t>
      </w:r>
      <w:proofErr w:type="spellEnd"/>
      <w:r w:rsidRPr="009D6E52">
        <w:rPr>
          <w:rFonts w:ascii="Arial" w:eastAsia="Times New Roman" w:hAnsi="Arial" w:cs="Arial"/>
          <w:color w:val="505050"/>
          <w:sz w:val="24"/>
          <w:szCs w:val="24"/>
          <w:lang w:eastAsia="fr-FR"/>
        </w:rPr>
        <w:t xml:space="preserve">, des maladresses et heurts d’objets avec chutes, une </w:t>
      </w:r>
      <w:proofErr w:type="spellStart"/>
      <w:r w:rsidRPr="009D6E52">
        <w:rPr>
          <w:rFonts w:ascii="Arial" w:eastAsia="Times New Roman" w:hAnsi="Arial" w:cs="Arial"/>
          <w:color w:val="505050"/>
          <w:sz w:val="24"/>
          <w:szCs w:val="24"/>
          <w:lang w:eastAsia="fr-FR"/>
        </w:rPr>
        <w:t>hypermobilité</w:t>
      </w:r>
      <w:proofErr w:type="spellEnd"/>
      <w:r w:rsidRPr="009D6E52">
        <w:rPr>
          <w:rFonts w:ascii="Arial" w:eastAsia="Times New Roman" w:hAnsi="Arial" w:cs="Arial"/>
          <w:color w:val="505050"/>
          <w:sz w:val="24"/>
          <w:szCs w:val="24"/>
          <w:lang w:eastAsia="fr-FR"/>
        </w:rPr>
        <w:t xml:space="preserve"> importante, des crises de dystonie, une peau fine (facilitant la survenue de décharges électrostatiques) très étirable et fragile avec troubles de la cicatrisation et vergetures, des manifestations bucco-dentaires, une scoliose généralement très discrète et des difficultés cognitives et psycho-comportementales. Il existe des </w:t>
      </w:r>
      <w:r w:rsidRPr="009D6E52">
        <w:rPr>
          <w:rFonts w:ascii="Arial" w:eastAsia="Times New Roman" w:hAnsi="Arial" w:cs="Arial"/>
          <w:color w:val="505050"/>
          <w:sz w:val="24"/>
          <w:szCs w:val="24"/>
          <w:lang w:eastAsia="fr-FR"/>
        </w:rPr>
        <w:lastRenderedPageBreak/>
        <w:t xml:space="preserve">traitements efficaces à mettre en œuvre rapidement : orthèses proprioceptives (vêtements compressifs surtout), sièges moulés, corsets, oxygénothérapie quotidienne et </w:t>
      </w:r>
      <w:proofErr w:type="spellStart"/>
      <w:r w:rsidRPr="009D6E52">
        <w:rPr>
          <w:rFonts w:ascii="Arial" w:eastAsia="Times New Roman" w:hAnsi="Arial" w:cs="Arial"/>
          <w:color w:val="505050"/>
          <w:sz w:val="24"/>
          <w:szCs w:val="24"/>
          <w:lang w:eastAsia="fr-FR"/>
        </w:rPr>
        <w:t>Percussionnaire</w:t>
      </w:r>
      <w:proofErr w:type="spellEnd"/>
      <w:r w:rsidRPr="009D6E52">
        <w:rPr>
          <w:rFonts w:ascii="Arial" w:eastAsia="Times New Roman" w:hAnsi="Arial" w:cs="Arial"/>
          <w:color w:val="505050"/>
          <w:sz w:val="18"/>
          <w:szCs w:val="18"/>
          <w:vertAlign w:val="superscript"/>
          <w:lang w:eastAsia="fr-FR"/>
        </w:rPr>
        <w:t>®</w:t>
      </w:r>
      <w:r w:rsidRPr="009D6E52">
        <w:rPr>
          <w:rFonts w:ascii="Arial" w:eastAsia="Times New Roman" w:hAnsi="Arial" w:cs="Arial"/>
          <w:color w:val="505050"/>
          <w:sz w:val="24"/>
          <w:szCs w:val="24"/>
          <w:lang w:eastAsia="fr-FR"/>
        </w:rPr>
        <w:t xml:space="preserve">, traitements de préférence locaux de la douleur et traitements antalgiques </w:t>
      </w:r>
      <w:proofErr w:type="spellStart"/>
      <w:r w:rsidRPr="009D6E52">
        <w:rPr>
          <w:rFonts w:ascii="Arial" w:eastAsia="Times New Roman" w:hAnsi="Arial" w:cs="Arial"/>
          <w:color w:val="505050"/>
          <w:sz w:val="24"/>
          <w:szCs w:val="24"/>
          <w:lang w:eastAsia="fr-FR"/>
        </w:rPr>
        <w:t>antidystoniques</w:t>
      </w:r>
      <w:proofErr w:type="spellEnd"/>
      <w:r w:rsidRPr="009D6E52">
        <w:rPr>
          <w:rFonts w:ascii="Arial" w:eastAsia="Times New Roman" w:hAnsi="Arial" w:cs="Arial"/>
          <w:color w:val="505050"/>
          <w:sz w:val="24"/>
          <w:szCs w:val="24"/>
          <w:lang w:eastAsia="fr-FR"/>
        </w:rPr>
        <w:t xml:space="preserve"> et </w:t>
      </w:r>
      <w:proofErr w:type="spellStart"/>
      <w:r w:rsidRPr="009D6E52">
        <w:rPr>
          <w:rFonts w:ascii="Arial" w:eastAsia="Times New Roman" w:hAnsi="Arial" w:cs="Arial"/>
          <w:color w:val="505050"/>
          <w:sz w:val="24"/>
          <w:szCs w:val="24"/>
          <w:lang w:eastAsia="fr-FR"/>
        </w:rPr>
        <w:t>antidysautonomie</w:t>
      </w:r>
      <w:proofErr w:type="spellEnd"/>
      <w:r w:rsidRPr="009D6E52">
        <w:rPr>
          <w:rFonts w:ascii="Arial" w:eastAsia="Times New Roman" w:hAnsi="Arial" w:cs="Arial"/>
          <w:color w:val="505050"/>
          <w:sz w:val="24"/>
          <w:szCs w:val="24"/>
          <w:lang w:eastAsia="fr-FR"/>
        </w:rPr>
        <w:t xml:space="preserve"> adaptés. L’activité physique est essentielle au traitement du maintien de la proprioception.</w:t>
      </w:r>
    </w:p>
    <w:p w:rsidR="009D6E52" w:rsidRPr="009D6E52" w:rsidRDefault="009D6E52" w:rsidP="009D6E52">
      <w:pPr>
        <w:spacing w:after="120" w:line="480" w:lineRule="atLeast"/>
        <w:jc w:val="left"/>
        <w:outlineLvl w:val="1"/>
        <w:rPr>
          <w:rFonts w:ascii="Arial" w:eastAsia="Times New Roman" w:hAnsi="Arial" w:cs="Arial"/>
          <w:color w:val="505050"/>
          <w:sz w:val="27"/>
          <w:szCs w:val="27"/>
          <w:lang w:eastAsia="fr-FR"/>
        </w:rPr>
      </w:pPr>
      <w:r w:rsidRPr="009D6E52">
        <w:rPr>
          <w:rFonts w:ascii="Arial" w:eastAsia="Times New Roman" w:hAnsi="Arial" w:cs="Arial"/>
          <w:color w:val="505050"/>
          <w:sz w:val="27"/>
          <w:szCs w:val="27"/>
          <w:lang w:eastAsia="fr-FR"/>
        </w:rPr>
        <w:t>Summary</w:t>
      </w:r>
    </w:p>
    <w:p w:rsidR="009D6E52" w:rsidRPr="009D6E52" w:rsidRDefault="009D6E52" w:rsidP="009D6E52">
      <w:pPr>
        <w:spacing w:line="360" w:lineRule="atLeast"/>
        <w:jc w:val="left"/>
        <w:rPr>
          <w:rFonts w:ascii="Arial" w:eastAsia="Times New Roman" w:hAnsi="Arial" w:cs="Arial"/>
          <w:color w:val="505050"/>
          <w:sz w:val="24"/>
          <w:szCs w:val="24"/>
          <w:lang w:eastAsia="fr-FR"/>
        </w:rPr>
      </w:pPr>
      <w:r w:rsidRPr="009D6E52">
        <w:rPr>
          <w:rFonts w:ascii="Arial" w:eastAsia="Times New Roman" w:hAnsi="Arial" w:cs="Arial"/>
          <w:color w:val="505050"/>
          <w:sz w:val="24"/>
          <w:szCs w:val="24"/>
          <w:lang w:eastAsia="fr-FR"/>
        </w:rPr>
        <w:t xml:space="preserve">Ehlers-Danlos syndrome should not be considered a rare disease, but it nevertheless remains very rarely diagnosed and often too late. Yet, it is essential to make an early diagnosis in order to treat and implement an appropriate special education and daily lifestyle. In children, respiratory events are frequent. The most commonly encountered are: chronic cough, unjustified </w:t>
      </w:r>
      <w:proofErr w:type="spellStart"/>
      <w:r w:rsidRPr="009D6E52">
        <w:rPr>
          <w:rFonts w:ascii="Arial" w:eastAsia="Times New Roman" w:hAnsi="Arial" w:cs="Arial"/>
          <w:color w:val="505050"/>
          <w:sz w:val="24"/>
          <w:szCs w:val="24"/>
          <w:lang w:eastAsia="fr-FR"/>
        </w:rPr>
        <w:t>dyspnea</w:t>
      </w:r>
      <w:proofErr w:type="spellEnd"/>
      <w:r w:rsidRPr="009D6E52">
        <w:rPr>
          <w:rFonts w:ascii="Arial" w:eastAsia="Times New Roman" w:hAnsi="Arial" w:cs="Arial"/>
          <w:color w:val="505050"/>
          <w:sz w:val="24"/>
          <w:szCs w:val="24"/>
          <w:lang w:eastAsia="fr-FR"/>
        </w:rPr>
        <w:t xml:space="preserve">, recurrent bronchitis and finally real </w:t>
      </w:r>
      <w:proofErr w:type="spellStart"/>
      <w:r w:rsidRPr="009D6E52">
        <w:rPr>
          <w:rFonts w:ascii="Arial" w:eastAsia="Times New Roman" w:hAnsi="Arial" w:cs="Arial"/>
          <w:color w:val="505050"/>
          <w:sz w:val="24"/>
          <w:szCs w:val="24"/>
          <w:lang w:eastAsia="fr-FR"/>
        </w:rPr>
        <w:t>asthmatiform</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dyspnea</w:t>
      </w:r>
      <w:proofErr w:type="spellEnd"/>
      <w:r w:rsidRPr="009D6E52">
        <w:rPr>
          <w:rFonts w:ascii="Arial" w:eastAsia="Times New Roman" w:hAnsi="Arial" w:cs="Arial"/>
          <w:color w:val="505050"/>
          <w:sz w:val="24"/>
          <w:szCs w:val="24"/>
          <w:lang w:eastAsia="fr-FR"/>
        </w:rPr>
        <w:t xml:space="preserve"> crisis. The diagnosis is suspected in congenital dislocation of the hip, </w:t>
      </w:r>
      <w:proofErr w:type="spellStart"/>
      <w:r w:rsidRPr="009D6E52">
        <w:rPr>
          <w:rFonts w:ascii="Arial" w:eastAsia="Times New Roman" w:hAnsi="Arial" w:cs="Arial"/>
          <w:color w:val="505050"/>
          <w:sz w:val="24"/>
          <w:szCs w:val="24"/>
          <w:lang w:eastAsia="fr-FR"/>
        </w:rPr>
        <w:t>gastroesophageal</w:t>
      </w:r>
      <w:proofErr w:type="spellEnd"/>
      <w:r w:rsidRPr="009D6E52">
        <w:rPr>
          <w:rFonts w:ascii="Arial" w:eastAsia="Times New Roman" w:hAnsi="Arial" w:cs="Arial"/>
          <w:color w:val="505050"/>
          <w:sz w:val="24"/>
          <w:szCs w:val="24"/>
          <w:lang w:eastAsia="fr-FR"/>
        </w:rPr>
        <w:t xml:space="preserve"> reflux (sometimes from the feeding bottle), constipation, bruising, recurrent ear infections, very severe abdominal pains, signs of </w:t>
      </w:r>
      <w:proofErr w:type="spellStart"/>
      <w:r w:rsidRPr="009D6E52">
        <w:rPr>
          <w:rFonts w:ascii="Arial" w:eastAsia="Times New Roman" w:hAnsi="Arial" w:cs="Arial"/>
          <w:color w:val="505050"/>
          <w:sz w:val="24"/>
          <w:szCs w:val="24"/>
          <w:lang w:eastAsia="fr-FR"/>
        </w:rPr>
        <w:t>dysautonomia</w:t>
      </w:r>
      <w:proofErr w:type="spellEnd"/>
      <w:r w:rsidRPr="009D6E52">
        <w:rPr>
          <w:rFonts w:ascii="Arial" w:eastAsia="Times New Roman" w:hAnsi="Arial" w:cs="Arial"/>
          <w:color w:val="505050"/>
          <w:sz w:val="24"/>
          <w:szCs w:val="24"/>
          <w:lang w:eastAsia="fr-FR"/>
        </w:rPr>
        <w:t xml:space="preserve"> (nervousness, sweating, cold hands and feet, palpitations and low blood pressure), recurrent sprains, dislocations and </w:t>
      </w:r>
      <w:proofErr w:type="spellStart"/>
      <w:r w:rsidRPr="009D6E52">
        <w:rPr>
          <w:rFonts w:ascii="Arial" w:eastAsia="Times New Roman" w:hAnsi="Arial" w:cs="Arial"/>
          <w:color w:val="505050"/>
          <w:sz w:val="24"/>
          <w:szCs w:val="24"/>
          <w:lang w:eastAsia="fr-FR"/>
        </w:rPr>
        <w:t>subluxations</w:t>
      </w:r>
      <w:proofErr w:type="spellEnd"/>
      <w:r w:rsidRPr="009D6E52">
        <w:rPr>
          <w:rFonts w:ascii="Arial" w:eastAsia="Times New Roman" w:hAnsi="Arial" w:cs="Arial"/>
          <w:color w:val="505050"/>
          <w:sz w:val="24"/>
          <w:szCs w:val="24"/>
          <w:lang w:eastAsia="fr-FR"/>
        </w:rPr>
        <w:t xml:space="preserve">, clumsiness and collisions with objects and falls, a significant </w:t>
      </w:r>
      <w:proofErr w:type="spellStart"/>
      <w:r w:rsidRPr="009D6E52">
        <w:rPr>
          <w:rFonts w:ascii="Arial" w:eastAsia="Times New Roman" w:hAnsi="Arial" w:cs="Arial"/>
          <w:color w:val="505050"/>
          <w:sz w:val="24"/>
          <w:szCs w:val="24"/>
          <w:lang w:eastAsia="fr-FR"/>
        </w:rPr>
        <w:t>hypermobility</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dystonia</w:t>
      </w:r>
      <w:proofErr w:type="spellEnd"/>
      <w:r w:rsidRPr="009D6E52">
        <w:rPr>
          <w:rFonts w:ascii="Arial" w:eastAsia="Times New Roman" w:hAnsi="Arial" w:cs="Arial"/>
          <w:color w:val="505050"/>
          <w:sz w:val="24"/>
          <w:szCs w:val="24"/>
          <w:lang w:eastAsia="fr-FR"/>
        </w:rPr>
        <w:t xml:space="preserve"> crisis, a thin skin (facilitating the occurrence of electrostatic discharges), very stretchable and brittle with healing disorders and stretch marks, oral manifestations, generally very discreet scoliosis, cognitive difficulties and behavioral psychology. There are effective treatment for early implementation: </w:t>
      </w:r>
      <w:proofErr w:type="spellStart"/>
      <w:r w:rsidRPr="009D6E52">
        <w:rPr>
          <w:rFonts w:ascii="Arial" w:eastAsia="Times New Roman" w:hAnsi="Arial" w:cs="Arial"/>
          <w:color w:val="505050"/>
          <w:sz w:val="24"/>
          <w:szCs w:val="24"/>
          <w:lang w:eastAsia="fr-FR"/>
        </w:rPr>
        <w:t>proprioceptive</w:t>
      </w:r>
      <w:proofErr w:type="spellEnd"/>
      <w:r w:rsidRPr="009D6E52">
        <w:rPr>
          <w:rFonts w:ascii="Arial" w:eastAsia="Times New Roman" w:hAnsi="Arial" w:cs="Arial"/>
          <w:color w:val="505050"/>
          <w:sz w:val="24"/>
          <w:szCs w:val="24"/>
          <w:lang w:eastAsia="fr-FR"/>
        </w:rPr>
        <w:t xml:space="preserve"> orthotics (especially compression garments), molded seats, corsets, and </w:t>
      </w:r>
      <w:proofErr w:type="spellStart"/>
      <w:r w:rsidRPr="009D6E52">
        <w:rPr>
          <w:rFonts w:ascii="Arial" w:eastAsia="Times New Roman" w:hAnsi="Arial" w:cs="Arial"/>
          <w:color w:val="505050"/>
          <w:sz w:val="24"/>
          <w:szCs w:val="24"/>
          <w:lang w:eastAsia="fr-FR"/>
        </w:rPr>
        <w:t>Percussionnaire</w:t>
      </w:r>
      <w:proofErr w:type="spellEnd"/>
      <w:r w:rsidRPr="009D6E52">
        <w:rPr>
          <w:rFonts w:ascii="Arial" w:eastAsia="Times New Roman" w:hAnsi="Arial" w:cs="Arial"/>
          <w:color w:val="505050"/>
          <w:sz w:val="18"/>
          <w:szCs w:val="18"/>
          <w:vertAlign w:val="superscript"/>
          <w:lang w:eastAsia="fr-FR"/>
        </w:rPr>
        <w:t>®</w:t>
      </w:r>
      <w:r w:rsidRPr="009D6E52">
        <w:rPr>
          <w:rFonts w:ascii="Arial" w:eastAsia="Times New Roman" w:hAnsi="Arial" w:cs="Arial"/>
          <w:color w:val="505050"/>
          <w:sz w:val="24"/>
          <w:szCs w:val="24"/>
          <w:lang w:eastAsia="fr-FR"/>
        </w:rPr>
        <w:t xml:space="preserve"> daily oxygen therapy, preferably local pain, </w:t>
      </w:r>
      <w:proofErr w:type="spellStart"/>
      <w:r w:rsidRPr="009D6E52">
        <w:rPr>
          <w:rFonts w:ascii="Arial" w:eastAsia="Times New Roman" w:hAnsi="Arial" w:cs="Arial"/>
          <w:color w:val="505050"/>
          <w:sz w:val="24"/>
          <w:szCs w:val="24"/>
          <w:lang w:eastAsia="fr-FR"/>
        </w:rPr>
        <w:t>antidystoniques</w:t>
      </w:r>
      <w:proofErr w:type="spellEnd"/>
      <w:r w:rsidRPr="009D6E52">
        <w:rPr>
          <w:rFonts w:ascii="Arial" w:eastAsia="Times New Roman" w:hAnsi="Arial" w:cs="Arial"/>
          <w:color w:val="505050"/>
          <w:sz w:val="24"/>
          <w:szCs w:val="24"/>
          <w:lang w:eastAsia="fr-FR"/>
        </w:rPr>
        <w:t xml:space="preserve"> and </w:t>
      </w:r>
      <w:proofErr w:type="spellStart"/>
      <w:r w:rsidRPr="009D6E52">
        <w:rPr>
          <w:rFonts w:ascii="Arial" w:eastAsia="Times New Roman" w:hAnsi="Arial" w:cs="Arial"/>
          <w:color w:val="505050"/>
          <w:sz w:val="24"/>
          <w:szCs w:val="24"/>
          <w:lang w:eastAsia="fr-FR"/>
        </w:rPr>
        <w:t>antidysautonom</w:t>
      </w:r>
      <w:proofErr w:type="spellEnd"/>
      <w:r w:rsidRPr="009D6E52">
        <w:rPr>
          <w:rFonts w:ascii="Arial" w:eastAsia="Times New Roman" w:hAnsi="Arial" w:cs="Arial"/>
          <w:color w:val="505050"/>
          <w:sz w:val="24"/>
          <w:szCs w:val="24"/>
          <w:lang w:eastAsia="fr-FR"/>
        </w:rPr>
        <w:t xml:space="preserve"> adapted treatment. Physical activity is essential for the maintenance of </w:t>
      </w:r>
      <w:proofErr w:type="spellStart"/>
      <w:r w:rsidRPr="009D6E52">
        <w:rPr>
          <w:rFonts w:ascii="Arial" w:eastAsia="Times New Roman" w:hAnsi="Arial" w:cs="Arial"/>
          <w:color w:val="505050"/>
          <w:sz w:val="24"/>
          <w:szCs w:val="24"/>
          <w:lang w:eastAsia="fr-FR"/>
        </w:rPr>
        <w:t>proprioception</w:t>
      </w:r>
      <w:proofErr w:type="spellEnd"/>
      <w:r w:rsidRPr="009D6E52">
        <w:rPr>
          <w:rFonts w:ascii="Arial" w:eastAsia="Times New Roman" w:hAnsi="Arial" w:cs="Arial"/>
          <w:color w:val="505050"/>
          <w:sz w:val="24"/>
          <w:szCs w:val="24"/>
          <w:lang w:eastAsia="fr-FR"/>
        </w:rPr>
        <w:t>.</w:t>
      </w:r>
    </w:p>
    <w:p w:rsidR="009D6E52" w:rsidRDefault="009D6E52"/>
    <w:p w:rsidR="009D6E52" w:rsidRDefault="009D6E52"/>
    <w:p w:rsidR="009D6E52" w:rsidRDefault="009D6E52"/>
    <w:p w:rsidR="009320A3" w:rsidRDefault="009320A3">
      <w:pPr>
        <w:rPr>
          <w:rFonts w:ascii="Arial" w:eastAsia="Times New Roman" w:hAnsi="Arial" w:cs="Arial"/>
          <w:noProof/>
          <w:color w:val="007398"/>
          <w:sz w:val="24"/>
          <w:szCs w:val="24"/>
          <w:lang w:eastAsia="fr-FR"/>
        </w:rPr>
      </w:pPr>
      <w:r>
        <w:rPr>
          <w:rFonts w:ascii="Arial" w:eastAsia="Times New Roman" w:hAnsi="Arial" w:cs="Arial"/>
          <w:noProof/>
          <w:color w:val="007398"/>
          <w:sz w:val="24"/>
          <w:szCs w:val="24"/>
          <w:lang w:eastAsia="fr-FR"/>
        </w:rPr>
        <w:br w:type="page"/>
      </w:r>
    </w:p>
    <w:p w:rsidR="009D6E52" w:rsidRPr="009D6E52" w:rsidRDefault="009D6E52" w:rsidP="009D6E52">
      <w:pPr>
        <w:spacing w:line="240" w:lineRule="auto"/>
        <w:jc w:val="left"/>
        <w:rPr>
          <w:rFonts w:ascii="Arial" w:eastAsia="Times New Roman" w:hAnsi="Arial" w:cs="Arial"/>
          <w:color w:val="505050"/>
          <w:sz w:val="24"/>
          <w:szCs w:val="24"/>
          <w:lang w:eastAsia="fr-FR"/>
        </w:rPr>
      </w:pPr>
    </w:p>
    <w:p w:rsidR="009D6E52" w:rsidRPr="009D6E52" w:rsidRDefault="009D6E52" w:rsidP="009D6E52">
      <w:pPr>
        <w:spacing w:line="480" w:lineRule="atLeast"/>
        <w:jc w:val="left"/>
        <w:textAlignment w:val="center"/>
        <w:outlineLvl w:val="1"/>
        <w:rPr>
          <w:rFonts w:ascii="Arial" w:eastAsia="Times New Roman" w:hAnsi="Arial" w:cs="Arial"/>
          <w:color w:val="505050"/>
          <w:sz w:val="24"/>
          <w:szCs w:val="24"/>
          <w:lang w:eastAsia="fr-FR"/>
        </w:rPr>
      </w:pPr>
      <w:hyperlink r:id="rId90" w:tooltip="Go to Journal de Réadaptation Médicale : Pratique et Formation en Médecine Physique et de Réadaptation on ScienceDirect" w:history="1">
        <w:r w:rsidRPr="009D6E52">
          <w:rPr>
            <w:rFonts w:ascii="Arial" w:eastAsia="Times New Roman" w:hAnsi="Arial" w:cs="Arial"/>
            <w:color w:val="505050"/>
            <w:sz w:val="30"/>
            <w:u w:val="single"/>
            <w:lang w:eastAsia="fr-FR"/>
          </w:rPr>
          <w:t>Journal de Réadaptation Médicale : Pratique et Formation en Médecine Physique et de Réadaptation</w:t>
        </w:r>
      </w:hyperlink>
    </w:p>
    <w:p w:rsidR="009D6E52" w:rsidRPr="009D6E52" w:rsidRDefault="009D6E52" w:rsidP="009D6E52">
      <w:pPr>
        <w:spacing w:line="240" w:lineRule="auto"/>
        <w:jc w:val="left"/>
        <w:textAlignment w:val="center"/>
        <w:rPr>
          <w:rFonts w:ascii="Arial" w:eastAsia="Times New Roman" w:hAnsi="Arial" w:cs="Arial"/>
          <w:color w:val="505050"/>
          <w:sz w:val="24"/>
          <w:szCs w:val="24"/>
          <w:lang w:eastAsia="fr-FR"/>
        </w:rPr>
      </w:pPr>
      <w:hyperlink r:id="rId91" w:tooltip="Go to table of contents for this volume/issue" w:history="1">
        <w:r w:rsidRPr="009D6E52">
          <w:rPr>
            <w:rFonts w:ascii="Arial" w:eastAsia="Times New Roman" w:hAnsi="Arial" w:cs="Arial"/>
            <w:color w:val="007398"/>
            <w:sz w:val="24"/>
            <w:szCs w:val="24"/>
            <w:u w:val="single"/>
            <w:lang w:eastAsia="fr-FR"/>
          </w:rPr>
          <w:t>Volume 36, Issue 1</w:t>
        </w:r>
      </w:hyperlink>
      <w:r w:rsidRPr="009D6E52">
        <w:rPr>
          <w:rFonts w:ascii="Arial" w:eastAsia="Times New Roman" w:hAnsi="Arial" w:cs="Arial"/>
          <w:color w:val="505050"/>
          <w:sz w:val="24"/>
          <w:szCs w:val="24"/>
          <w:lang w:eastAsia="fr-FR"/>
        </w:rPr>
        <w:t>, </w:t>
      </w:r>
      <w:proofErr w:type="spellStart"/>
      <w:r w:rsidRPr="009D6E52">
        <w:rPr>
          <w:rFonts w:ascii="Arial" w:eastAsia="Times New Roman" w:hAnsi="Arial" w:cs="Arial"/>
          <w:color w:val="505050"/>
          <w:sz w:val="24"/>
          <w:szCs w:val="24"/>
          <w:lang w:eastAsia="fr-FR"/>
        </w:rPr>
        <w:t>February</w:t>
      </w:r>
      <w:proofErr w:type="spellEnd"/>
      <w:r w:rsidRPr="009D6E52">
        <w:rPr>
          <w:rFonts w:ascii="Arial" w:eastAsia="Times New Roman" w:hAnsi="Arial" w:cs="Arial"/>
          <w:color w:val="505050"/>
          <w:sz w:val="24"/>
          <w:szCs w:val="24"/>
          <w:lang w:eastAsia="fr-FR"/>
        </w:rPr>
        <w:t xml:space="preserve"> 2016, Pages 78-84</w:t>
      </w:r>
    </w:p>
    <w:p w:rsidR="009D6E52" w:rsidRPr="009D6E52" w:rsidRDefault="009D6E52" w:rsidP="009D6E52">
      <w:pPr>
        <w:spacing w:line="240" w:lineRule="auto"/>
        <w:jc w:val="right"/>
        <w:textAlignment w:val="top"/>
        <w:rPr>
          <w:rFonts w:ascii="Arial" w:eastAsia="Times New Roman" w:hAnsi="Arial" w:cs="Arial"/>
          <w:color w:val="505050"/>
          <w:sz w:val="24"/>
          <w:szCs w:val="24"/>
          <w:lang w:eastAsia="fr-FR"/>
        </w:rPr>
      </w:pPr>
      <w:r>
        <w:rPr>
          <w:rFonts w:ascii="Arial" w:eastAsia="Times New Roman" w:hAnsi="Arial" w:cs="Arial"/>
          <w:noProof/>
          <w:color w:val="007398"/>
          <w:sz w:val="24"/>
          <w:szCs w:val="24"/>
          <w:lang w:eastAsia="fr-FR"/>
        </w:rPr>
        <w:drawing>
          <wp:inline distT="0" distB="0" distL="0" distR="0">
            <wp:extent cx="1381125" cy="1524000"/>
            <wp:effectExtent l="19050" t="0" r="9525" b="0"/>
            <wp:docPr id="65" name="Image 65" descr="Journal de Réadaptation Médicale : Pratique et Formation en Médecine Physique et de Réadaptation">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Journal de Réadaptation Médicale : Pratique et Formation en Médecine Physique et de Réadaptation">
                      <a:hlinkClick r:id="rId76"/>
                    </pic:cNvPr>
                    <pic:cNvPicPr>
                      <a:picLocks noChangeAspect="1" noChangeArrowheads="1"/>
                    </pic:cNvPicPr>
                  </pic:nvPicPr>
                  <pic:blipFill>
                    <a:blip r:embed="rId7"/>
                    <a:srcRect/>
                    <a:stretch>
                      <a:fillRect/>
                    </a:stretch>
                  </pic:blipFill>
                  <pic:spPr bwMode="auto">
                    <a:xfrm>
                      <a:off x="0" y="0"/>
                      <a:ext cx="1381125" cy="1524000"/>
                    </a:xfrm>
                    <a:prstGeom prst="rect">
                      <a:avLst/>
                    </a:prstGeom>
                    <a:noFill/>
                    <a:ln w="9525">
                      <a:noFill/>
                      <a:miter lim="800000"/>
                      <a:headEnd/>
                      <a:tailEnd/>
                    </a:ln>
                  </pic:spPr>
                </pic:pic>
              </a:graphicData>
            </a:graphic>
          </wp:inline>
        </w:drawing>
      </w:r>
    </w:p>
    <w:p w:rsidR="009D6E52" w:rsidRPr="009D6E52" w:rsidRDefault="009D6E52" w:rsidP="009D6E52">
      <w:pPr>
        <w:spacing w:line="330" w:lineRule="atLeast"/>
        <w:jc w:val="left"/>
        <w:outlineLvl w:val="0"/>
        <w:rPr>
          <w:rFonts w:ascii="Arial" w:eastAsia="Times New Roman" w:hAnsi="Arial" w:cs="Arial"/>
          <w:color w:val="737373"/>
          <w:kern w:val="36"/>
          <w:sz w:val="20"/>
          <w:szCs w:val="20"/>
          <w:lang w:eastAsia="fr-FR"/>
        </w:rPr>
      </w:pPr>
      <w:r w:rsidRPr="009D6E52">
        <w:rPr>
          <w:rFonts w:ascii="Arial" w:eastAsia="Times New Roman" w:hAnsi="Arial" w:cs="Arial"/>
          <w:color w:val="737373"/>
          <w:kern w:val="36"/>
          <w:sz w:val="20"/>
          <w:szCs w:val="20"/>
          <w:lang w:eastAsia="fr-FR"/>
        </w:rPr>
        <w:t>Mise au point</w:t>
      </w:r>
    </w:p>
    <w:p w:rsidR="009D6E52" w:rsidRPr="009D6E52" w:rsidRDefault="009D6E52" w:rsidP="009D6E52">
      <w:pPr>
        <w:spacing w:line="330" w:lineRule="atLeast"/>
        <w:jc w:val="left"/>
        <w:outlineLvl w:val="0"/>
        <w:rPr>
          <w:rFonts w:ascii="Arial" w:eastAsia="Times New Roman" w:hAnsi="Arial" w:cs="Arial"/>
          <w:color w:val="737373"/>
          <w:kern w:val="36"/>
          <w:sz w:val="20"/>
          <w:szCs w:val="20"/>
          <w:lang w:eastAsia="fr-FR"/>
        </w:rPr>
      </w:pPr>
      <w:r w:rsidRPr="009D6E52">
        <w:rPr>
          <w:rFonts w:ascii="Arial" w:eastAsia="Times New Roman" w:hAnsi="Arial" w:cs="Arial"/>
          <w:color w:val="737373"/>
          <w:kern w:val="36"/>
          <w:sz w:val="20"/>
          <w:szCs w:val="20"/>
          <w:lang w:eastAsia="fr-FR"/>
        </w:rPr>
        <w:t>Diagnostic et évaluation</w:t>
      </w:r>
    </w:p>
    <w:p w:rsidR="009D6E52" w:rsidRPr="009D6E52" w:rsidRDefault="009D6E52" w:rsidP="009D6E52">
      <w:pPr>
        <w:spacing w:line="480" w:lineRule="atLeast"/>
        <w:jc w:val="left"/>
        <w:outlineLvl w:val="0"/>
        <w:rPr>
          <w:rFonts w:ascii="Arial" w:eastAsia="Times New Roman" w:hAnsi="Arial" w:cs="Arial"/>
          <w:color w:val="505050"/>
          <w:kern w:val="36"/>
          <w:sz w:val="35"/>
          <w:szCs w:val="35"/>
          <w:lang w:eastAsia="fr-FR"/>
        </w:rPr>
      </w:pPr>
      <w:r w:rsidRPr="009D6E52">
        <w:rPr>
          <w:rFonts w:ascii="Arial" w:eastAsia="Times New Roman" w:hAnsi="Arial" w:cs="Arial"/>
          <w:color w:val="505050"/>
          <w:kern w:val="36"/>
          <w:sz w:val="35"/>
          <w:lang w:eastAsia="fr-FR"/>
        </w:rPr>
        <w:t xml:space="preserve">Syndrome d’Ehlers-Danlos </w:t>
      </w:r>
      <w:proofErr w:type="spellStart"/>
      <w:r w:rsidRPr="009D6E52">
        <w:rPr>
          <w:rFonts w:ascii="Arial" w:eastAsia="Times New Roman" w:hAnsi="Arial" w:cs="Arial"/>
          <w:color w:val="505050"/>
          <w:kern w:val="36"/>
          <w:sz w:val="35"/>
          <w:lang w:eastAsia="fr-FR"/>
        </w:rPr>
        <w:t>hypermobile</w:t>
      </w:r>
      <w:proofErr w:type="spellEnd"/>
      <w:r w:rsidRPr="009D6E52">
        <w:rPr>
          <w:rFonts w:ascii="Arial" w:eastAsia="Times New Roman" w:hAnsi="Arial" w:cs="Arial"/>
          <w:color w:val="505050"/>
          <w:kern w:val="36"/>
          <w:sz w:val="35"/>
          <w:lang w:eastAsia="fr-FR"/>
        </w:rPr>
        <w:t> : considérations psychologiques</w:t>
      </w:r>
      <w:r w:rsidRPr="009D6E52">
        <w:rPr>
          <w:rFonts w:ascii="Arial" w:eastAsia="Times New Roman" w:hAnsi="Arial" w:cs="Arial"/>
          <w:color w:val="505050"/>
          <w:kern w:val="36"/>
          <w:sz w:val="35"/>
          <w:lang w:eastAsia="fr-FR"/>
        </w:rPr>
        <w:t xml:space="preserve">Ehlers-Danlos syndrome </w:t>
      </w:r>
      <w:proofErr w:type="spellStart"/>
      <w:r w:rsidRPr="009D6E52">
        <w:rPr>
          <w:rFonts w:ascii="Arial" w:eastAsia="Times New Roman" w:hAnsi="Arial" w:cs="Arial"/>
          <w:color w:val="505050"/>
          <w:kern w:val="36"/>
          <w:sz w:val="35"/>
          <w:lang w:eastAsia="fr-FR"/>
        </w:rPr>
        <w:t>hypermobility</w:t>
      </w:r>
      <w:proofErr w:type="spellEnd"/>
      <w:r w:rsidRPr="009D6E52">
        <w:rPr>
          <w:rFonts w:ascii="Arial" w:eastAsia="Times New Roman" w:hAnsi="Arial" w:cs="Arial"/>
          <w:color w:val="505050"/>
          <w:kern w:val="36"/>
          <w:sz w:val="35"/>
          <w:lang w:eastAsia="fr-FR"/>
        </w:rPr>
        <w:t xml:space="preserve"> type: Psychological considerations</w:t>
      </w:r>
    </w:p>
    <w:p w:rsidR="009D6E52" w:rsidRPr="009D6E52" w:rsidRDefault="009D6E52" w:rsidP="009D6E52">
      <w:pPr>
        <w:spacing w:line="330" w:lineRule="atLeast"/>
        <w:jc w:val="left"/>
        <w:rPr>
          <w:rFonts w:ascii="Arial" w:eastAsia="Times New Roman" w:hAnsi="Arial" w:cs="Arial"/>
          <w:color w:val="505050"/>
          <w:sz w:val="20"/>
          <w:szCs w:val="20"/>
          <w:lang w:eastAsia="fr-FR"/>
        </w:rPr>
      </w:pPr>
      <w:proofErr w:type="spellStart"/>
      <w:r w:rsidRPr="009D6E52">
        <w:rPr>
          <w:rFonts w:ascii="Arial" w:eastAsia="Times New Roman" w:hAnsi="Arial" w:cs="Arial"/>
          <w:color w:val="505050"/>
          <w:sz w:val="20"/>
          <w:lang w:eastAsia="fr-FR"/>
        </w:rPr>
        <w:t>Author</w:t>
      </w:r>
      <w:proofErr w:type="spellEnd"/>
      <w:r w:rsidRPr="009D6E52">
        <w:rPr>
          <w:rFonts w:ascii="Arial" w:eastAsia="Times New Roman" w:hAnsi="Arial" w:cs="Arial"/>
          <w:color w:val="505050"/>
          <w:sz w:val="20"/>
          <w:lang w:eastAsia="fr-FR"/>
        </w:rPr>
        <w:t xml:space="preserve"> links open overlay panel</w:t>
      </w:r>
      <w:hyperlink r:id="rId92" w:anchor="!" w:history="1">
        <w:r w:rsidRPr="009D6E52">
          <w:rPr>
            <w:rFonts w:ascii="Arial" w:eastAsia="Times New Roman" w:hAnsi="Arial" w:cs="Arial"/>
            <w:color w:val="007398"/>
            <w:sz w:val="20"/>
            <w:lang w:eastAsia="fr-FR"/>
          </w:rPr>
          <w:t>C.Baeza-Velasco</w:t>
        </w:r>
        <w:r w:rsidRPr="009D6E52">
          <w:rPr>
            <w:rFonts w:ascii="Arial" w:eastAsia="Times New Roman" w:hAnsi="Arial" w:cs="Arial"/>
            <w:color w:val="007398"/>
            <w:sz w:val="15"/>
            <w:vertAlign w:val="superscript"/>
            <w:lang w:eastAsia="fr-FR"/>
          </w:rPr>
          <w:t>a</w:t>
        </w:r>
      </w:hyperlink>
      <w:hyperlink r:id="rId93" w:anchor="!" w:history="1">
        <w:r w:rsidRPr="009D6E52">
          <w:rPr>
            <w:rFonts w:ascii="Arial" w:eastAsia="Times New Roman" w:hAnsi="Arial" w:cs="Arial"/>
            <w:color w:val="007398"/>
            <w:sz w:val="20"/>
            <w:lang w:eastAsia="fr-FR"/>
          </w:rPr>
          <w:t>A.Bulbena</w:t>
        </w:r>
        <w:r w:rsidRPr="009D6E52">
          <w:rPr>
            <w:rFonts w:ascii="Arial" w:eastAsia="Times New Roman" w:hAnsi="Arial" w:cs="Arial"/>
            <w:color w:val="007398"/>
            <w:sz w:val="15"/>
            <w:vertAlign w:val="superscript"/>
            <w:lang w:eastAsia="fr-FR"/>
          </w:rPr>
          <w:t>b</w:t>
        </w:r>
      </w:hyperlink>
      <w:hyperlink r:id="rId94" w:anchor="!" w:history="1">
        <w:r w:rsidRPr="009D6E52">
          <w:rPr>
            <w:rFonts w:ascii="Arial" w:eastAsia="Times New Roman" w:hAnsi="Arial" w:cs="Arial"/>
            <w:color w:val="007398"/>
            <w:sz w:val="20"/>
            <w:lang w:eastAsia="fr-FR"/>
          </w:rPr>
          <w:t>G.Pailhez</w:t>
        </w:r>
        <w:r w:rsidRPr="009D6E52">
          <w:rPr>
            <w:rFonts w:ascii="Arial" w:eastAsia="Times New Roman" w:hAnsi="Arial" w:cs="Arial"/>
            <w:color w:val="007398"/>
            <w:sz w:val="15"/>
            <w:vertAlign w:val="superscript"/>
            <w:lang w:eastAsia="fr-FR"/>
          </w:rPr>
          <w:t>b</w:t>
        </w:r>
      </w:hyperlink>
      <w:hyperlink r:id="rId95" w:anchor="!" w:history="1">
        <w:r w:rsidRPr="009D6E52">
          <w:rPr>
            <w:rFonts w:ascii="Arial" w:eastAsia="Times New Roman" w:hAnsi="Arial" w:cs="Arial"/>
            <w:color w:val="007398"/>
            <w:sz w:val="20"/>
            <w:lang w:eastAsia="fr-FR"/>
          </w:rPr>
          <w:t>C.Bourdon</w:t>
        </w:r>
        <w:r w:rsidRPr="009D6E52">
          <w:rPr>
            <w:rFonts w:ascii="Arial" w:eastAsia="Times New Roman" w:hAnsi="Arial" w:cs="Arial"/>
            <w:color w:val="007398"/>
            <w:sz w:val="15"/>
            <w:vertAlign w:val="superscript"/>
            <w:lang w:eastAsia="fr-FR"/>
          </w:rPr>
          <w:t>c</w:t>
        </w:r>
      </w:hyperlink>
      <w:hyperlink r:id="rId96" w:anchor="!" w:history="1">
        <w:r w:rsidRPr="009D6E52">
          <w:rPr>
            <w:rFonts w:ascii="Arial" w:eastAsia="Times New Roman" w:hAnsi="Arial" w:cs="Arial"/>
            <w:color w:val="007398"/>
            <w:sz w:val="20"/>
            <w:lang w:eastAsia="fr-FR"/>
          </w:rPr>
          <w:t xml:space="preserve">M.de </w:t>
        </w:r>
        <w:proofErr w:type="spellStart"/>
        <w:r w:rsidRPr="009D6E52">
          <w:rPr>
            <w:rFonts w:ascii="Arial" w:eastAsia="Times New Roman" w:hAnsi="Arial" w:cs="Arial"/>
            <w:color w:val="007398"/>
            <w:sz w:val="20"/>
            <w:lang w:eastAsia="fr-FR"/>
          </w:rPr>
          <w:t>Jouvencel</w:t>
        </w:r>
        <w:r w:rsidRPr="009D6E52">
          <w:rPr>
            <w:rFonts w:ascii="Arial" w:eastAsia="Times New Roman" w:hAnsi="Arial" w:cs="Arial"/>
            <w:color w:val="007398"/>
            <w:sz w:val="15"/>
            <w:vertAlign w:val="superscript"/>
            <w:lang w:eastAsia="fr-FR"/>
          </w:rPr>
          <w:t>d</w:t>
        </w:r>
        <w:proofErr w:type="spellEnd"/>
      </w:hyperlink>
    </w:p>
    <w:p w:rsidR="009D6E52" w:rsidRPr="009D6E52" w:rsidRDefault="009D6E52" w:rsidP="009D6E52">
      <w:pPr>
        <w:spacing w:line="240" w:lineRule="auto"/>
        <w:jc w:val="left"/>
        <w:rPr>
          <w:rFonts w:ascii="Arial" w:eastAsia="Times New Roman" w:hAnsi="Arial" w:cs="Arial"/>
          <w:color w:val="505050"/>
          <w:sz w:val="20"/>
          <w:szCs w:val="20"/>
          <w:lang w:eastAsia="fr-FR"/>
        </w:rPr>
      </w:pPr>
      <w:r w:rsidRPr="009D6E52">
        <w:rPr>
          <w:rFonts w:ascii="Arial" w:eastAsia="Times New Roman" w:hAnsi="Arial" w:cs="Arial"/>
          <w:color w:val="505050"/>
          <w:sz w:val="20"/>
          <w:szCs w:val="20"/>
          <w:lang w:eastAsia="fr-FR"/>
        </w:rPr>
        <w:t>Show more</w:t>
      </w:r>
    </w:p>
    <w:p w:rsidR="009D6E52" w:rsidRPr="009D6E52" w:rsidRDefault="009D6E52" w:rsidP="009D6E52">
      <w:pPr>
        <w:spacing w:line="375" w:lineRule="atLeast"/>
        <w:jc w:val="left"/>
        <w:rPr>
          <w:rFonts w:ascii="Arial" w:eastAsia="Times New Roman" w:hAnsi="Arial" w:cs="Arial"/>
          <w:color w:val="505050"/>
          <w:sz w:val="20"/>
          <w:szCs w:val="20"/>
          <w:lang w:eastAsia="fr-FR"/>
        </w:rPr>
      </w:pPr>
      <w:hyperlink r:id="rId97" w:tgtFrame="_blank" w:tooltip="Persistent link using digital object identifier" w:history="1">
        <w:r w:rsidRPr="009D6E52">
          <w:rPr>
            <w:rFonts w:ascii="Arial" w:eastAsia="Times New Roman" w:hAnsi="Arial" w:cs="Arial"/>
            <w:color w:val="007398"/>
            <w:sz w:val="20"/>
            <w:u w:val="single"/>
            <w:lang w:eastAsia="fr-FR"/>
          </w:rPr>
          <w:t>https://doi.org/10.1016/j.jrm.2015.09.004</w:t>
        </w:r>
      </w:hyperlink>
      <w:hyperlink r:id="rId98" w:tgtFrame="_blank" w:history="1">
        <w:r w:rsidRPr="009D6E52">
          <w:rPr>
            <w:rFonts w:ascii="Arial" w:eastAsia="Times New Roman" w:hAnsi="Arial" w:cs="Arial"/>
            <w:color w:val="007398"/>
            <w:sz w:val="20"/>
            <w:u w:val="single"/>
            <w:lang w:eastAsia="fr-FR"/>
          </w:rPr>
          <w:t xml:space="preserve">Get </w:t>
        </w:r>
        <w:proofErr w:type="spellStart"/>
        <w:r w:rsidRPr="009D6E52">
          <w:rPr>
            <w:rFonts w:ascii="Arial" w:eastAsia="Times New Roman" w:hAnsi="Arial" w:cs="Arial"/>
            <w:color w:val="007398"/>
            <w:sz w:val="20"/>
            <w:u w:val="single"/>
            <w:lang w:eastAsia="fr-FR"/>
          </w:rPr>
          <w:t>rights</w:t>
        </w:r>
        <w:proofErr w:type="spellEnd"/>
        <w:r w:rsidRPr="009D6E52">
          <w:rPr>
            <w:rFonts w:ascii="Arial" w:eastAsia="Times New Roman" w:hAnsi="Arial" w:cs="Arial"/>
            <w:color w:val="007398"/>
            <w:sz w:val="20"/>
            <w:u w:val="single"/>
            <w:lang w:eastAsia="fr-FR"/>
          </w:rPr>
          <w:t xml:space="preserve"> and content</w:t>
        </w:r>
      </w:hyperlink>
    </w:p>
    <w:p w:rsidR="009D6E52" w:rsidRPr="009D6E52" w:rsidRDefault="009D6E52" w:rsidP="009D6E52">
      <w:pPr>
        <w:spacing w:after="120" w:line="480" w:lineRule="atLeast"/>
        <w:jc w:val="left"/>
        <w:outlineLvl w:val="1"/>
        <w:rPr>
          <w:rFonts w:ascii="Arial" w:eastAsia="Times New Roman" w:hAnsi="Arial" w:cs="Arial"/>
          <w:color w:val="505050"/>
          <w:sz w:val="27"/>
          <w:szCs w:val="27"/>
          <w:lang w:eastAsia="fr-FR"/>
        </w:rPr>
      </w:pPr>
      <w:r w:rsidRPr="009D6E52">
        <w:rPr>
          <w:rFonts w:ascii="Arial" w:eastAsia="Times New Roman" w:hAnsi="Arial" w:cs="Arial"/>
          <w:color w:val="505050"/>
          <w:sz w:val="27"/>
          <w:szCs w:val="27"/>
          <w:lang w:eastAsia="fr-FR"/>
        </w:rPr>
        <w:t>Résumé</w:t>
      </w:r>
    </w:p>
    <w:p w:rsidR="009D6E52" w:rsidRPr="009D6E52" w:rsidRDefault="009D6E52" w:rsidP="009D6E52">
      <w:pPr>
        <w:spacing w:after="240" w:line="360" w:lineRule="atLeast"/>
        <w:jc w:val="left"/>
        <w:rPr>
          <w:rFonts w:ascii="Arial" w:eastAsia="Times New Roman" w:hAnsi="Arial" w:cs="Arial"/>
          <w:color w:val="505050"/>
          <w:sz w:val="24"/>
          <w:szCs w:val="24"/>
          <w:lang w:eastAsia="fr-FR"/>
        </w:rPr>
      </w:pPr>
      <w:r w:rsidRPr="009D6E52">
        <w:rPr>
          <w:rFonts w:ascii="Arial" w:eastAsia="Times New Roman" w:hAnsi="Arial" w:cs="Arial"/>
          <w:color w:val="505050"/>
          <w:sz w:val="24"/>
          <w:szCs w:val="24"/>
          <w:lang w:eastAsia="fr-FR"/>
        </w:rPr>
        <w:t xml:space="preserve">Le syndrome d’Ehlers-Danlos </w:t>
      </w:r>
      <w:proofErr w:type="spellStart"/>
      <w:r w:rsidRPr="009D6E52">
        <w:rPr>
          <w:rFonts w:ascii="Arial" w:eastAsia="Times New Roman" w:hAnsi="Arial" w:cs="Arial"/>
          <w:color w:val="505050"/>
          <w:sz w:val="24"/>
          <w:szCs w:val="24"/>
          <w:lang w:eastAsia="fr-FR"/>
        </w:rPr>
        <w:t>hypermobile</w:t>
      </w:r>
      <w:proofErr w:type="spellEnd"/>
      <w:r w:rsidRPr="009D6E52">
        <w:rPr>
          <w:rFonts w:ascii="Arial" w:eastAsia="Times New Roman" w:hAnsi="Arial" w:cs="Arial"/>
          <w:color w:val="505050"/>
          <w:sz w:val="24"/>
          <w:szCs w:val="24"/>
          <w:lang w:eastAsia="fr-FR"/>
        </w:rPr>
        <w:t xml:space="preserve"> (SED-H), décrit aussi comme syndrome d’</w:t>
      </w:r>
      <w:proofErr w:type="spellStart"/>
      <w:r w:rsidRPr="009D6E52">
        <w:rPr>
          <w:rFonts w:ascii="Arial" w:eastAsia="Times New Roman" w:hAnsi="Arial" w:cs="Arial"/>
          <w:color w:val="505050"/>
          <w:sz w:val="24"/>
          <w:szCs w:val="24"/>
          <w:lang w:eastAsia="fr-FR"/>
        </w:rPr>
        <w:t>hypermobilité</w:t>
      </w:r>
      <w:proofErr w:type="spellEnd"/>
      <w:r w:rsidRPr="009D6E52">
        <w:rPr>
          <w:rFonts w:ascii="Arial" w:eastAsia="Times New Roman" w:hAnsi="Arial" w:cs="Arial"/>
          <w:color w:val="505050"/>
          <w:sz w:val="24"/>
          <w:szCs w:val="24"/>
          <w:lang w:eastAsia="fr-FR"/>
        </w:rPr>
        <w:t xml:space="preserve"> articulaire, est la maladie héréditaire du tissu conjonctif la plus fréquente. La présentation clinique du SED-H est hétérogène et s’exprime par des manifestations en relation avec une atteinte de nombreux organes en raison de la présence du collagène dans tout le corps. Avec une symptomatologie riche mais négligée par le corps médical, le SED-H est associé à certaines problématiques qui méritent l’attention d’un point de vue psychologique. Ce sont, par exemple, la psychopathologie associée, les déficits cognitifs, les douleurs chroniques et les difficultés dans l’adaptation des enfants au milieu scolaire, entre autres. Ces aspects, qui peuvent aggraver les situations de handicap d’origine somatique, doivent être pris en compte dans la prise en charge globale du SED-H.</w:t>
      </w:r>
    </w:p>
    <w:p w:rsidR="009D6E52" w:rsidRPr="009D6E52" w:rsidRDefault="009D6E52" w:rsidP="009D6E52">
      <w:pPr>
        <w:spacing w:after="120" w:line="480" w:lineRule="atLeast"/>
        <w:jc w:val="left"/>
        <w:outlineLvl w:val="1"/>
        <w:rPr>
          <w:rFonts w:ascii="Arial" w:eastAsia="Times New Roman" w:hAnsi="Arial" w:cs="Arial"/>
          <w:color w:val="505050"/>
          <w:sz w:val="27"/>
          <w:szCs w:val="27"/>
          <w:lang w:eastAsia="fr-FR"/>
        </w:rPr>
      </w:pPr>
      <w:r w:rsidRPr="009D6E52">
        <w:rPr>
          <w:rFonts w:ascii="Arial" w:eastAsia="Times New Roman" w:hAnsi="Arial" w:cs="Arial"/>
          <w:color w:val="505050"/>
          <w:sz w:val="27"/>
          <w:szCs w:val="27"/>
          <w:lang w:eastAsia="fr-FR"/>
        </w:rPr>
        <w:t>Summary</w:t>
      </w:r>
    </w:p>
    <w:p w:rsidR="009D6E52" w:rsidRDefault="009D6E52" w:rsidP="009D6E52">
      <w:pPr>
        <w:spacing w:after="240" w:line="360" w:lineRule="atLeast"/>
        <w:jc w:val="left"/>
        <w:rPr>
          <w:rFonts w:ascii="Arial" w:eastAsia="Times New Roman" w:hAnsi="Arial" w:cs="Arial"/>
          <w:color w:val="505050"/>
          <w:sz w:val="24"/>
          <w:szCs w:val="24"/>
          <w:lang w:eastAsia="fr-FR"/>
        </w:rPr>
      </w:pPr>
      <w:r w:rsidRPr="009D6E52">
        <w:rPr>
          <w:rFonts w:ascii="Arial" w:eastAsia="Times New Roman" w:hAnsi="Arial" w:cs="Arial"/>
          <w:color w:val="505050"/>
          <w:sz w:val="24"/>
          <w:szCs w:val="24"/>
          <w:lang w:eastAsia="fr-FR"/>
        </w:rPr>
        <w:t xml:space="preserve">Ehlers-Danlos </w:t>
      </w:r>
      <w:proofErr w:type="spellStart"/>
      <w:r w:rsidRPr="009D6E52">
        <w:rPr>
          <w:rFonts w:ascii="Arial" w:eastAsia="Times New Roman" w:hAnsi="Arial" w:cs="Arial"/>
          <w:color w:val="505050"/>
          <w:sz w:val="24"/>
          <w:szCs w:val="24"/>
          <w:lang w:eastAsia="fr-FR"/>
        </w:rPr>
        <w:t>hypermobility</w:t>
      </w:r>
      <w:proofErr w:type="spellEnd"/>
      <w:r w:rsidRPr="009D6E52">
        <w:rPr>
          <w:rFonts w:ascii="Arial" w:eastAsia="Times New Roman" w:hAnsi="Arial" w:cs="Arial"/>
          <w:color w:val="505050"/>
          <w:sz w:val="24"/>
          <w:szCs w:val="24"/>
          <w:lang w:eastAsia="fr-FR"/>
        </w:rPr>
        <w:t xml:space="preserve"> type (EDS-HT), also known as joint </w:t>
      </w:r>
      <w:proofErr w:type="spellStart"/>
      <w:r w:rsidRPr="009D6E52">
        <w:rPr>
          <w:rFonts w:ascii="Arial" w:eastAsia="Times New Roman" w:hAnsi="Arial" w:cs="Arial"/>
          <w:color w:val="505050"/>
          <w:sz w:val="24"/>
          <w:szCs w:val="24"/>
          <w:lang w:eastAsia="fr-FR"/>
        </w:rPr>
        <w:t>hypermobility</w:t>
      </w:r>
      <w:proofErr w:type="spellEnd"/>
      <w:r w:rsidRPr="009D6E52">
        <w:rPr>
          <w:rFonts w:ascii="Arial" w:eastAsia="Times New Roman" w:hAnsi="Arial" w:cs="Arial"/>
          <w:color w:val="505050"/>
          <w:sz w:val="24"/>
          <w:szCs w:val="24"/>
          <w:lang w:eastAsia="fr-FR"/>
        </w:rPr>
        <w:t xml:space="preserve"> syndrome, is the most frequent hereditary disorder of the connective tissue. The clinical presentation of EDS-HT is heterogeneous and includes disturbances in many organs because of the wide distribution of collagen in the body. This condition, which </w:t>
      </w:r>
      <w:r w:rsidRPr="009D6E52">
        <w:rPr>
          <w:rFonts w:ascii="Arial" w:eastAsia="Times New Roman" w:hAnsi="Arial" w:cs="Arial"/>
          <w:color w:val="505050"/>
          <w:sz w:val="24"/>
          <w:szCs w:val="24"/>
          <w:lang w:eastAsia="fr-FR"/>
        </w:rPr>
        <w:lastRenderedPageBreak/>
        <w:t>is still little known even in the medical community, is linked with certain problematic issues that deserve attention from a psychological point of view. There are the associated psychopathology as well as cognitive deficits, chronic pain and the adaptation of EDS-HT children within the school environment among others. These aspects might increase disability and must be considered in the overall management of EDS-HT.</w:t>
      </w:r>
    </w:p>
    <w:p w:rsidR="009320A3" w:rsidRDefault="009320A3">
      <w:pPr>
        <w:rPr>
          <w:rFonts w:ascii="Arial" w:eastAsia="Times New Roman" w:hAnsi="Arial" w:cs="Arial"/>
          <w:color w:val="505050"/>
          <w:sz w:val="24"/>
          <w:szCs w:val="24"/>
          <w:lang w:eastAsia="fr-FR"/>
        </w:rPr>
      </w:pPr>
      <w:r>
        <w:rPr>
          <w:rFonts w:ascii="Arial" w:eastAsia="Times New Roman" w:hAnsi="Arial" w:cs="Arial"/>
          <w:color w:val="505050"/>
          <w:sz w:val="24"/>
          <w:szCs w:val="24"/>
          <w:lang w:eastAsia="fr-FR"/>
        </w:rPr>
        <w:br w:type="page"/>
      </w:r>
    </w:p>
    <w:p w:rsidR="009320A3" w:rsidRPr="009D6E52" w:rsidRDefault="009320A3" w:rsidP="009D6E52">
      <w:pPr>
        <w:spacing w:after="240" w:line="360" w:lineRule="atLeast"/>
        <w:jc w:val="left"/>
        <w:rPr>
          <w:rFonts w:ascii="Arial" w:eastAsia="Times New Roman" w:hAnsi="Arial" w:cs="Arial"/>
          <w:color w:val="505050"/>
          <w:sz w:val="24"/>
          <w:szCs w:val="24"/>
          <w:lang w:eastAsia="fr-FR"/>
        </w:rPr>
      </w:pPr>
    </w:p>
    <w:p w:rsidR="009D6E52" w:rsidRDefault="009D6E52"/>
    <w:p w:rsidR="009D6E52" w:rsidRPr="009D6E52" w:rsidRDefault="009D6E52" w:rsidP="009D6E52">
      <w:pPr>
        <w:spacing w:line="240" w:lineRule="auto"/>
        <w:jc w:val="left"/>
        <w:rPr>
          <w:rFonts w:ascii="Arial" w:eastAsia="Times New Roman" w:hAnsi="Arial" w:cs="Arial"/>
          <w:color w:val="505050"/>
          <w:sz w:val="24"/>
          <w:szCs w:val="24"/>
          <w:lang w:eastAsia="fr-FR"/>
        </w:rPr>
      </w:pPr>
    </w:p>
    <w:p w:rsidR="009D6E52" w:rsidRPr="009D6E52" w:rsidRDefault="009D6E52" w:rsidP="009D6E52">
      <w:pPr>
        <w:spacing w:line="480" w:lineRule="atLeast"/>
        <w:jc w:val="left"/>
        <w:textAlignment w:val="center"/>
        <w:outlineLvl w:val="1"/>
        <w:rPr>
          <w:rFonts w:ascii="Arial" w:eastAsia="Times New Roman" w:hAnsi="Arial" w:cs="Arial"/>
          <w:color w:val="505050"/>
          <w:sz w:val="24"/>
          <w:szCs w:val="24"/>
          <w:lang w:eastAsia="fr-FR"/>
        </w:rPr>
      </w:pPr>
      <w:hyperlink r:id="rId99" w:tooltip="Go to Journal de Réadaptation Médicale : Pratique et Formation en Médecine Physique et de Réadaptation on ScienceDirect" w:history="1">
        <w:r w:rsidRPr="009D6E52">
          <w:rPr>
            <w:rFonts w:ascii="Arial" w:eastAsia="Times New Roman" w:hAnsi="Arial" w:cs="Arial"/>
            <w:color w:val="505050"/>
            <w:sz w:val="30"/>
            <w:u w:val="single"/>
            <w:lang w:eastAsia="fr-FR"/>
          </w:rPr>
          <w:t>Journal de Réadaptation Médicale : Pratique et Formation en Médecine Physique et de Réadaptation</w:t>
        </w:r>
      </w:hyperlink>
    </w:p>
    <w:p w:rsidR="009D6E52" w:rsidRPr="009D6E52" w:rsidRDefault="009D6E52" w:rsidP="009D6E52">
      <w:pPr>
        <w:spacing w:line="240" w:lineRule="auto"/>
        <w:jc w:val="left"/>
        <w:textAlignment w:val="center"/>
        <w:rPr>
          <w:rFonts w:ascii="Arial" w:eastAsia="Times New Roman" w:hAnsi="Arial" w:cs="Arial"/>
          <w:color w:val="505050"/>
          <w:sz w:val="24"/>
          <w:szCs w:val="24"/>
          <w:lang w:eastAsia="fr-FR"/>
        </w:rPr>
      </w:pPr>
      <w:hyperlink r:id="rId100" w:tooltip="Go to table of contents for this volume/issue" w:history="1">
        <w:r w:rsidRPr="009D6E52">
          <w:rPr>
            <w:rFonts w:ascii="Arial" w:eastAsia="Times New Roman" w:hAnsi="Arial" w:cs="Arial"/>
            <w:color w:val="007398"/>
            <w:sz w:val="24"/>
            <w:szCs w:val="24"/>
            <w:u w:val="single"/>
            <w:lang w:eastAsia="fr-FR"/>
          </w:rPr>
          <w:t>Volume 36, Issue 1</w:t>
        </w:r>
      </w:hyperlink>
      <w:r w:rsidRPr="009D6E52">
        <w:rPr>
          <w:rFonts w:ascii="Arial" w:eastAsia="Times New Roman" w:hAnsi="Arial" w:cs="Arial"/>
          <w:color w:val="505050"/>
          <w:sz w:val="24"/>
          <w:szCs w:val="24"/>
          <w:lang w:eastAsia="fr-FR"/>
        </w:rPr>
        <w:t>, </w:t>
      </w:r>
      <w:proofErr w:type="spellStart"/>
      <w:r w:rsidRPr="009D6E52">
        <w:rPr>
          <w:rFonts w:ascii="Arial" w:eastAsia="Times New Roman" w:hAnsi="Arial" w:cs="Arial"/>
          <w:color w:val="505050"/>
          <w:sz w:val="24"/>
          <w:szCs w:val="24"/>
          <w:lang w:eastAsia="fr-FR"/>
        </w:rPr>
        <w:t>February</w:t>
      </w:r>
      <w:proofErr w:type="spellEnd"/>
      <w:r w:rsidRPr="009D6E52">
        <w:rPr>
          <w:rFonts w:ascii="Arial" w:eastAsia="Times New Roman" w:hAnsi="Arial" w:cs="Arial"/>
          <w:color w:val="505050"/>
          <w:sz w:val="24"/>
          <w:szCs w:val="24"/>
          <w:lang w:eastAsia="fr-FR"/>
        </w:rPr>
        <w:t xml:space="preserve"> 2016, Pages 85-88</w:t>
      </w:r>
    </w:p>
    <w:p w:rsidR="009D6E52" w:rsidRPr="009D6E52" w:rsidRDefault="009D6E52" w:rsidP="009D6E52">
      <w:pPr>
        <w:spacing w:line="240" w:lineRule="auto"/>
        <w:jc w:val="right"/>
        <w:textAlignment w:val="top"/>
        <w:rPr>
          <w:rFonts w:ascii="Arial" w:eastAsia="Times New Roman" w:hAnsi="Arial" w:cs="Arial"/>
          <w:color w:val="505050"/>
          <w:sz w:val="24"/>
          <w:szCs w:val="24"/>
          <w:lang w:eastAsia="fr-FR"/>
        </w:rPr>
      </w:pPr>
      <w:r>
        <w:rPr>
          <w:rFonts w:ascii="Arial" w:eastAsia="Times New Roman" w:hAnsi="Arial" w:cs="Arial"/>
          <w:noProof/>
          <w:color w:val="007398"/>
          <w:sz w:val="24"/>
          <w:szCs w:val="24"/>
          <w:lang w:eastAsia="fr-FR"/>
        </w:rPr>
        <w:drawing>
          <wp:inline distT="0" distB="0" distL="0" distR="0">
            <wp:extent cx="1381125" cy="1524000"/>
            <wp:effectExtent l="19050" t="0" r="9525" b="0"/>
            <wp:docPr id="81" name="Image 81" descr="Journal de Réadaptation Médicale : Pratique et Formation en Médecine Physique et de Réadaptation">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Journal de Réadaptation Médicale : Pratique et Formation en Médecine Physique et de Réadaptation">
                      <a:hlinkClick r:id="rId76"/>
                    </pic:cNvPr>
                    <pic:cNvPicPr>
                      <a:picLocks noChangeAspect="1" noChangeArrowheads="1"/>
                    </pic:cNvPicPr>
                  </pic:nvPicPr>
                  <pic:blipFill>
                    <a:blip r:embed="rId7"/>
                    <a:srcRect/>
                    <a:stretch>
                      <a:fillRect/>
                    </a:stretch>
                  </pic:blipFill>
                  <pic:spPr bwMode="auto">
                    <a:xfrm>
                      <a:off x="0" y="0"/>
                      <a:ext cx="1381125" cy="1524000"/>
                    </a:xfrm>
                    <a:prstGeom prst="rect">
                      <a:avLst/>
                    </a:prstGeom>
                    <a:noFill/>
                    <a:ln w="9525">
                      <a:noFill/>
                      <a:miter lim="800000"/>
                      <a:headEnd/>
                      <a:tailEnd/>
                    </a:ln>
                  </pic:spPr>
                </pic:pic>
              </a:graphicData>
            </a:graphic>
          </wp:inline>
        </w:drawing>
      </w:r>
    </w:p>
    <w:p w:rsidR="009D6E52" w:rsidRPr="009D6E52" w:rsidRDefault="009D6E52" w:rsidP="009D6E52">
      <w:pPr>
        <w:spacing w:line="330" w:lineRule="atLeast"/>
        <w:jc w:val="left"/>
        <w:outlineLvl w:val="0"/>
        <w:rPr>
          <w:rFonts w:ascii="Arial" w:eastAsia="Times New Roman" w:hAnsi="Arial" w:cs="Arial"/>
          <w:color w:val="737373"/>
          <w:kern w:val="36"/>
          <w:sz w:val="20"/>
          <w:szCs w:val="20"/>
          <w:lang w:eastAsia="fr-FR"/>
        </w:rPr>
      </w:pPr>
      <w:r w:rsidRPr="009D6E52">
        <w:rPr>
          <w:rFonts w:ascii="Arial" w:eastAsia="Times New Roman" w:hAnsi="Arial" w:cs="Arial"/>
          <w:color w:val="737373"/>
          <w:kern w:val="36"/>
          <w:sz w:val="20"/>
          <w:szCs w:val="20"/>
          <w:lang w:eastAsia="fr-FR"/>
        </w:rPr>
        <w:t>Mise au point</w:t>
      </w:r>
    </w:p>
    <w:p w:rsidR="009D6E52" w:rsidRPr="009D6E52" w:rsidRDefault="009D6E52" w:rsidP="009D6E52">
      <w:pPr>
        <w:spacing w:line="330" w:lineRule="atLeast"/>
        <w:jc w:val="left"/>
        <w:outlineLvl w:val="0"/>
        <w:rPr>
          <w:rFonts w:ascii="Arial" w:eastAsia="Times New Roman" w:hAnsi="Arial" w:cs="Arial"/>
          <w:color w:val="737373"/>
          <w:kern w:val="36"/>
          <w:sz w:val="20"/>
          <w:szCs w:val="20"/>
          <w:lang w:eastAsia="fr-FR"/>
        </w:rPr>
      </w:pPr>
      <w:r w:rsidRPr="009D6E52">
        <w:rPr>
          <w:rFonts w:ascii="Arial" w:eastAsia="Times New Roman" w:hAnsi="Arial" w:cs="Arial"/>
          <w:color w:val="737373"/>
          <w:kern w:val="36"/>
          <w:sz w:val="20"/>
          <w:szCs w:val="20"/>
          <w:lang w:eastAsia="fr-FR"/>
        </w:rPr>
        <w:t>Diagnostic et évaluation</w:t>
      </w:r>
    </w:p>
    <w:p w:rsidR="009D6E52" w:rsidRPr="009D6E52" w:rsidRDefault="009D6E52" w:rsidP="009D6E52">
      <w:pPr>
        <w:spacing w:line="480" w:lineRule="atLeast"/>
        <w:jc w:val="left"/>
        <w:outlineLvl w:val="0"/>
        <w:rPr>
          <w:rFonts w:ascii="Arial" w:eastAsia="Times New Roman" w:hAnsi="Arial" w:cs="Arial"/>
          <w:color w:val="505050"/>
          <w:kern w:val="36"/>
          <w:sz w:val="35"/>
          <w:szCs w:val="35"/>
          <w:lang w:eastAsia="fr-FR"/>
        </w:rPr>
      </w:pPr>
      <w:r w:rsidRPr="009D6E52">
        <w:rPr>
          <w:rFonts w:ascii="Arial" w:eastAsia="Times New Roman" w:hAnsi="Arial" w:cs="Arial"/>
          <w:color w:val="505050"/>
          <w:kern w:val="36"/>
          <w:sz w:val="35"/>
          <w:lang w:eastAsia="fr-FR"/>
        </w:rPr>
        <w:t>Syndrome d’Ehlers-Danlos et odontologie</w:t>
      </w:r>
      <w:r w:rsidRPr="009D6E52">
        <w:rPr>
          <w:rFonts w:ascii="Arial" w:eastAsia="Times New Roman" w:hAnsi="Arial" w:cs="Arial"/>
          <w:color w:val="505050"/>
          <w:kern w:val="36"/>
          <w:sz w:val="35"/>
          <w:lang w:eastAsia="fr-FR"/>
        </w:rPr>
        <w:t xml:space="preserve">Ehlers-Danlos syndrome (EDS) and </w:t>
      </w:r>
      <w:proofErr w:type="spellStart"/>
      <w:r w:rsidRPr="009D6E52">
        <w:rPr>
          <w:rFonts w:ascii="Arial" w:eastAsia="Times New Roman" w:hAnsi="Arial" w:cs="Arial"/>
          <w:color w:val="505050"/>
          <w:kern w:val="36"/>
          <w:sz w:val="35"/>
          <w:lang w:eastAsia="fr-FR"/>
        </w:rPr>
        <w:t>odontology</w:t>
      </w:r>
      <w:proofErr w:type="spellEnd"/>
    </w:p>
    <w:p w:rsidR="009D6E52" w:rsidRPr="009D6E52" w:rsidRDefault="009D6E52" w:rsidP="009D6E52">
      <w:pPr>
        <w:spacing w:line="330" w:lineRule="atLeast"/>
        <w:jc w:val="left"/>
        <w:rPr>
          <w:rFonts w:ascii="Arial" w:eastAsia="Times New Roman" w:hAnsi="Arial" w:cs="Arial"/>
          <w:color w:val="505050"/>
          <w:sz w:val="20"/>
          <w:szCs w:val="20"/>
          <w:lang w:eastAsia="fr-FR"/>
        </w:rPr>
      </w:pPr>
      <w:proofErr w:type="spellStart"/>
      <w:r w:rsidRPr="009D6E52">
        <w:rPr>
          <w:rFonts w:ascii="Arial" w:eastAsia="Times New Roman" w:hAnsi="Arial" w:cs="Arial"/>
          <w:color w:val="505050"/>
          <w:sz w:val="20"/>
          <w:lang w:eastAsia="fr-FR"/>
        </w:rPr>
        <w:t>Author</w:t>
      </w:r>
      <w:proofErr w:type="spellEnd"/>
      <w:r w:rsidRPr="009D6E52">
        <w:rPr>
          <w:rFonts w:ascii="Arial" w:eastAsia="Times New Roman" w:hAnsi="Arial" w:cs="Arial"/>
          <w:color w:val="505050"/>
          <w:sz w:val="20"/>
          <w:lang w:eastAsia="fr-FR"/>
        </w:rPr>
        <w:t xml:space="preserve"> links open overlay </w:t>
      </w:r>
      <w:proofErr w:type="spellStart"/>
      <w:r w:rsidRPr="009D6E52">
        <w:rPr>
          <w:rFonts w:ascii="Arial" w:eastAsia="Times New Roman" w:hAnsi="Arial" w:cs="Arial"/>
          <w:color w:val="505050"/>
          <w:sz w:val="20"/>
          <w:lang w:eastAsia="fr-FR"/>
        </w:rPr>
        <w:t>panel</w:t>
      </w:r>
      <w:hyperlink r:id="rId101" w:anchor="!" w:history="1">
        <w:r w:rsidRPr="009D6E52">
          <w:rPr>
            <w:rFonts w:ascii="Arial" w:eastAsia="Times New Roman" w:hAnsi="Arial" w:cs="Arial"/>
            <w:color w:val="007398"/>
            <w:sz w:val="20"/>
            <w:lang w:eastAsia="fr-FR"/>
          </w:rPr>
          <w:t>M.Delarue</w:t>
        </w:r>
        <w:proofErr w:type="spellEnd"/>
      </w:hyperlink>
    </w:p>
    <w:p w:rsidR="009D6E52" w:rsidRPr="009D6E52" w:rsidRDefault="009D6E52" w:rsidP="009D6E52">
      <w:pPr>
        <w:spacing w:line="240" w:lineRule="auto"/>
        <w:jc w:val="left"/>
        <w:rPr>
          <w:rFonts w:ascii="Arial" w:eastAsia="Times New Roman" w:hAnsi="Arial" w:cs="Arial"/>
          <w:color w:val="505050"/>
          <w:sz w:val="20"/>
          <w:szCs w:val="20"/>
          <w:lang w:eastAsia="fr-FR"/>
        </w:rPr>
      </w:pPr>
      <w:r w:rsidRPr="009D6E52">
        <w:rPr>
          <w:rFonts w:ascii="Arial" w:eastAsia="Times New Roman" w:hAnsi="Arial" w:cs="Arial"/>
          <w:color w:val="505050"/>
          <w:sz w:val="20"/>
          <w:szCs w:val="20"/>
          <w:lang w:eastAsia="fr-FR"/>
        </w:rPr>
        <w:t>Show more</w:t>
      </w:r>
    </w:p>
    <w:p w:rsidR="009D6E52" w:rsidRPr="009D6E52" w:rsidRDefault="009D6E52" w:rsidP="009D6E52">
      <w:pPr>
        <w:spacing w:line="375" w:lineRule="atLeast"/>
        <w:jc w:val="left"/>
        <w:rPr>
          <w:rFonts w:ascii="Arial" w:eastAsia="Times New Roman" w:hAnsi="Arial" w:cs="Arial"/>
          <w:color w:val="505050"/>
          <w:sz w:val="20"/>
          <w:szCs w:val="20"/>
          <w:lang w:eastAsia="fr-FR"/>
        </w:rPr>
      </w:pPr>
      <w:hyperlink r:id="rId102" w:tgtFrame="_blank" w:tooltip="Persistent link using digital object identifier" w:history="1">
        <w:r w:rsidRPr="009D6E52">
          <w:rPr>
            <w:rFonts w:ascii="Arial" w:eastAsia="Times New Roman" w:hAnsi="Arial" w:cs="Arial"/>
            <w:color w:val="007398"/>
            <w:sz w:val="20"/>
            <w:u w:val="single"/>
            <w:lang w:eastAsia="fr-FR"/>
          </w:rPr>
          <w:t>https://doi.org/10.1016/j.jrm.2015.10.006</w:t>
        </w:r>
      </w:hyperlink>
      <w:hyperlink r:id="rId103" w:tgtFrame="_blank" w:history="1">
        <w:r w:rsidRPr="009D6E52">
          <w:rPr>
            <w:rFonts w:ascii="Arial" w:eastAsia="Times New Roman" w:hAnsi="Arial" w:cs="Arial"/>
            <w:color w:val="007398"/>
            <w:sz w:val="20"/>
            <w:u w:val="single"/>
            <w:lang w:eastAsia="fr-FR"/>
          </w:rPr>
          <w:t xml:space="preserve">Get </w:t>
        </w:r>
        <w:proofErr w:type="spellStart"/>
        <w:r w:rsidRPr="009D6E52">
          <w:rPr>
            <w:rFonts w:ascii="Arial" w:eastAsia="Times New Roman" w:hAnsi="Arial" w:cs="Arial"/>
            <w:color w:val="007398"/>
            <w:sz w:val="20"/>
            <w:u w:val="single"/>
            <w:lang w:eastAsia="fr-FR"/>
          </w:rPr>
          <w:t>rights</w:t>
        </w:r>
        <w:proofErr w:type="spellEnd"/>
        <w:r w:rsidRPr="009D6E52">
          <w:rPr>
            <w:rFonts w:ascii="Arial" w:eastAsia="Times New Roman" w:hAnsi="Arial" w:cs="Arial"/>
            <w:color w:val="007398"/>
            <w:sz w:val="20"/>
            <w:u w:val="single"/>
            <w:lang w:eastAsia="fr-FR"/>
          </w:rPr>
          <w:t xml:space="preserve"> and content</w:t>
        </w:r>
      </w:hyperlink>
    </w:p>
    <w:p w:rsidR="009D6E52" w:rsidRPr="009D6E52" w:rsidRDefault="009D6E52" w:rsidP="009D6E52">
      <w:pPr>
        <w:spacing w:after="120" w:line="480" w:lineRule="atLeast"/>
        <w:jc w:val="left"/>
        <w:outlineLvl w:val="1"/>
        <w:rPr>
          <w:rFonts w:ascii="Arial" w:eastAsia="Times New Roman" w:hAnsi="Arial" w:cs="Arial"/>
          <w:color w:val="505050"/>
          <w:sz w:val="27"/>
          <w:szCs w:val="27"/>
          <w:lang w:eastAsia="fr-FR"/>
        </w:rPr>
      </w:pPr>
      <w:r w:rsidRPr="009D6E52">
        <w:rPr>
          <w:rFonts w:ascii="Arial" w:eastAsia="Times New Roman" w:hAnsi="Arial" w:cs="Arial"/>
          <w:color w:val="505050"/>
          <w:sz w:val="27"/>
          <w:szCs w:val="27"/>
          <w:lang w:eastAsia="fr-FR"/>
        </w:rPr>
        <w:t>Résumé</w:t>
      </w:r>
    </w:p>
    <w:p w:rsidR="009D6E52" w:rsidRPr="009D6E52" w:rsidRDefault="009D6E52" w:rsidP="009D6E52">
      <w:pPr>
        <w:spacing w:after="240" w:line="360" w:lineRule="atLeast"/>
        <w:jc w:val="left"/>
        <w:rPr>
          <w:rFonts w:ascii="Arial" w:eastAsia="Times New Roman" w:hAnsi="Arial" w:cs="Arial"/>
          <w:color w:val="505050"/>
          <w:sz w:val="24"/>
          <w:szCs w:val="24"/>
          <w:lang w:eastAsia="fr-FR"/>
        </w:rPr>
      </w:pPr>
      <w:r w:rsidRPr="009D6E52">
        <w:rPr>
          <w:rFonts w:ascii="Arial" w:eastAsia="Times New Roman" w:hAnsi="Arial" w:cs="Arial"/>
          <w:color w:val="505050"/>
          <w:sz w:val="24"/>
          <w:szCs w:val="24"/>
          <w:lang w:eastAsia="fr-FR"/>
        </w:rPr>
        <w:t xml:space="preserve">Les odontologistes connaissent mieux l’ostéogenèse imparfaite et la maladie de </w:t>
      </w:r>
      <w:proofErr w:type="spellStart"/>
      <w:r w:rsidRPr="009D6E52">
        <w:rPr>
          <w:rFonts w:ascii="Arial" w:eastAsia="Times New Roman" w:hAnsi="Arial" w:cs="Arial"/>
          <w:color w:val="505050"/>
          <w:sz w:val="24"/>
          <w:szCs w:val="24"/>
          <w:lang w:eastAsia="fr-FR"/>
        </w:rPr>
        <w:t>Marfan</w:t>
      </w:r>
      <w:proofErr w:type="spellEnd"/>
      <w:r w:rsidRPr="009D6E52">
        <w:rPr>
          <w:rFonts w:ascii="Arial" w:eastAsia="Times New Roman" w:hAnsi="Arial" w:cs="Arial"/>
          <w:color w:val="505050"/>
          <w:sz w:val="24"/>
          <w:szCs w:val="24"/>
          <w:lang w:eastAsia="fr-FR"/>
        </w:rPr>
        <w:t xml:space="preserve">, deux autres pathologies héréditaire du collagène différentes du syndrome d’Ehlers-Danlos qui est pourtant, de très loin, plus fréquent. Les manifestations bucco-dentaires sont nombreuses, souvent handicapantes sur le plan fonctionnel. Elles contribuent au diagnostic et l’odontologiste peut être la praticien qui évoque le premier la maladie très rarement diagnostiquée ? Les anomalies de forme sont nombreuses : les racines sont souvent plus courtes, il est fréquent de retrouver des hypoplasies </w:t>
      </w:r>
      <w:proofErr w:type="spellStart"/>
      <w:r w:rsidRPr="009D6E52">
        <w:rPr>
          <w:rFonts w:ascii="Arial" w:eastAsia="Times New Roman" w:hAnsi="Arial" w:cs="Arial"/>
          <w:color w:val="505050"/>
          <w:sz w:val="24"/>
          <w:szCs w:val="24"/>
          <w:lang w:eastAsia="fr-FR"/>
        </w:rPr>
        <w:t>amélaires</w:t>
      </w:r>
      <w:proofErr w:type="spellEnd"/>
      <w:r w:rsidRPr="009D6E52">
        <w:rPr>
          <w:rFonts w:ascii="Arial" w:eastAsia="Times New Roman" w:hAnsi="Arial" w:cs="Arial"/>
          <w:color w:val="505050"/>
          <w:sz w:val="24"/>
          <w:szCs w:val="24"/>
          <w:lang w:eastAsia="fr-FR"/>
        </w:rPr>
        <w:t xml:space="preserve">. La fragilité muqueuse se retrouve chez les trois quarts des patients atteints d’un SED. L’atteinte des articulations </w:t>
      </w:r>
      <w:proofErr w:type="spellStart"/>
      <w:r w:rsidRPr="009D6E52">
        <w:rPr>
          <w:rFonts w:ascii="Arial" w:eastAsia="Times New Roman" w:hAnsi="Arial" w:cs="Arial"/>
          <w:color w:val="505050"/>
          <w:sz w:val="24"/>
          <w:szCs w:val="24"/>
          <w:lang w:eastAsia="fr-FR"/>
        </w:rPr>
        <w:t>temporo</w:t>
      </w:r>
      <w:proofErr w:type="spellEnd"/>
      <w:r w:rsidRPr="009D6E52">
        <w:rPr>
          <w:rFonts w:ascii="Arial" w:eastAsia="Times New Roman" w:hAnsi="Arial" w:cs="Arial"/>
          <w:color w:val="505050"/>
          <w:sz w:val="24"/>
          <w:szCs w:val="24"/>
          <w:lang w:eastAsia="fr-FR"/>
        </w:rPr>
        <w:t xml:space="preserve">-mandibulaires (ATM) est présente chez 47 % d’entre eux pouvant être à l’origine de troubles posturaux. La résistance aux anesthésiques locaux est habituelle. Il n’y a aucun risque d’infection </w:t>
      </w:r>
      <w:proofErr w:type="spellStart"/>
      <w:r w:rsidRPr="009D6E52">
        <w:rPr>
          <w:rFonts w:ascii="Arial" w:eastAsia="Times New Roman" w:hAnsi="Arial" w:cs="Arial"/>
          <w:color w:val="505050"/>
          <w:sz w:val="24"/>
          <w:szCs w:val="24"/>
          <w:lang w:eastAsia="fr-FR"/>
        </w:rPr>
        <w:t>oslérienne</w:t>
      </w:r>
      <w:proofErr w:type="spellEnd"/>
      <w:r w:rsidRPr="009D6E52">
        <w:rPr>
          <w:rFonts w:ascii="Arial" w:eastAsia="Times New Roman" w:hAnsi="Arial" w:cs="Arial"/>
          <w:color w:val="505050"/>
          <w:sz w:val="24"/>
          <w:szCs w:val="24"/>
          <w:lang w:eastAsia="fr-FR"/>
        </w:rPr>
        <w:t xml:space="preserve"> même en présence de modifications des valves cardiaques. Les gestes chirurgicaux et </w:t>
      </w:r>
      <w:proofErr w:type="spellStart"/>
      <w:r w:rsidRPr="009D6E52">
        <w:rPr>
          <w:rFonts w:ascii="Arial" w:eastAsia="Times New Roman" w:hAnsi="Arial" w:cs="Arial"/>
          <w:color w:val="505050"/>
          <w:sz w:val="24"/>
          <w:szCs w:val="24"/>
          <w:lang w:eastAsia="fr-FR"/>
        </w:rPr>
        <w:t>orthodontiques</w:t>
      </w:r>
      <w:proofErr w:type="spellEnd"/>
      <w:r w:rsidRPr="009D6E52">
        <w:rPr>
          <w:rFonts w:ascii="Arial" w:eastAsia="Times New Roman" w:hAnsi="Arial" w:cs="Arial"/>
          <w:color w:val="505050"/>
          <w:sz w:val="24"/>
          <w:szCs w:val="24"/>
          <w:lang w:eastAsia="fr-FR"/>
        </w:rPr>
        <w:t xml:space="preserve"> doivent être </w:t>
      </w:r>
      <w:proofErr w:type="spellStart"/>
      <w:r w:rsidRPr="009D6E52">
        <w:rPr>
          <w:rFonts w:ascii="Arial" w:eastAsia="Times New Roman" w:hAnsi="Arial" w:cs="Arial"/>
          <w:color w:val="505050"/>
          <w:sz w:val="24"/>
          <w:szCs w:val="24"/>
          <w:lang w:eastAsia="fr-FR"/>
        </w:rPr>
        <w:t>atraumatiques</w:t>
      </w:r>
      <w:proofErr w:type="spellEnd"/>
      <w:r w:rsidRPr="009D6E52">
        <w:rPr>
          <w:rFonts w:ascii="Arial" w:eastAsia="Times New Roman" w:hAnsi="Arial" w:cs="Arial"/>
          <w:color w:val="505050"/>
          <w:sz w:val="24"/>
          <w:szCs w:val="24"/>
          <w:lang w:eastAsia="fr-FR"/>
        </w:rPr>
        <w:t xml:space="preserve"> du fait de la grande fragilité de tous les tissus. Une adaptation au cas par cas est nécessaire.</w:t>
      </w:r>
    </w:p>
    <w:p w:rsidR="009D6E52" w:rsidRPr="009D6E52" w:rsidRDefault="009D6E52" w:rsidP="009D6E52">
      <w:pPr>
        <w:spacing w:after="120" w:line="480" w:lineRule="atLeast"/>
        <w:jc w:val="left"/>
        <w:outlineLvl w:val="1"/>
        <w:rPr>
          <w:rFonts w:ascii="Arial" w:eastAsia="Times New Roman" w:hAnsi="Arial" w:cs="Arial"/>
          <w:color w:val="505050"/>
          <w:sz w:val="27"/>
          <w:szCs w:val="27"/>
          <w:lang w:eastAsia="fr-FR"/>
        </w:rPr>
      </w:pPr>
      <w:r w:rsidRPr="009D6E52">
        <w:rPr>
          <w:rFonts w:ascii="Arial" w:eastAsia="Times New Roman" w:hAnsi="Arial" w:cs="Arial"/>
          <w:color w:val="505050"/>
          <w:sz w:val="27"/>
          <w:szCs w:val="27"/>
          <w:lang w:eastAsia="fr-FR"/>
        </w:rPr>
        <w:t>Summary</w:t>
      </w:r>
    </w:p>
    <w:p w:rsidR="009D6E52" w:rsidRPr="009D6E52" w:rsidRDefault="009D6E52" w:rsidP="009D6E52">
      <w:pPr>
        <w:spacing w:after="240" w:line="360" w:lineRule="atLeast"/>
        <w:jc w:val="left"/>
        <w:rPr>
          <w:rFonts w:ascii="Arial" w:eastAsia="Times New Roman" w:hAnsi="Arial" w:cs="Arial"/>
          <w:color w:val="505050"/>
          <w:sz w:val="24"/>
          <w:szCs w:val="24"/>
          <w:lang w:eastAsia="fr-FR"/>
        </w:rPr>
      </w:pPr>
      <w:proofErr w:type="spellStart"/>
      <w:r w:rsidRPr="009D6E52">
        <w:rPr>
          <w:rFonts w:ascii="Arial" w:eastAsia="Times New Roman" w:hAnsi="Arial" w:cs="Arial"/>
          <w:color w:val="505050"/>
          <w:sz w:val="24"/>
          <w:szCs w:val="24"/>
          <w:lang w:eastAsia="fr-FR"/>
        </w:rPr>
        <w:lastRenderedPageBreak/>
        <w:t>Odontologists</w:t>
      </w:r>
      <w:proofErr w:type="spellEnd"/>
      <w:r w:rsidRPr="009D6E52">
        <w:rPr>
          <w:rFonts w:ascii="Arial" w:eastAsia="Times New Roman" w:hAnsi="Arial" w:cs="Arial"/>
          <w:color w:val="505050"/>
          <w:sz w:val="24"/>
          <w:szCs w:val="24"/>
          <w:lang w:eastAsia="fr-FR"/>
        </w:rPr>
        <w:t xml:space="preserve"> are more familiar with </w:t>
      </w:r>
      <w:proofErr w:type="spellStart"/>
      <w:r w:rsidRPr="009D6E52">
        <w:rPr>
          <w:rFonts w:ascii="Arial" w:eastAsia="Times New Roman" w:hAnsi="Arial" w:cs="Arial"/>
          <w:color w:val="505050"/>
          <w:sz w:val="24"/>
          <w:szCs w:val="24"/>
          <w:lang w:eastAsia="fr-FR"/>
        </w:rPr>
        <w:t>osteogenesis</w:t>
      </w:r>
      <w:proofErr w:type="spellEnd"/>
      <w:r w:rsidRPr="009D6E52">
        <w:rPr>
          <w:rFonts w:ascii="Arial" w:eastAsia="Times New Roman" w:hAnsi="Arial" w:cs="Arial"/>
          <w:color w:val="505050"/>
          <w:sz w:val="24"/>
          <w:szCs w:val="24"/>
          <w:lang w:eastAsia="fr-FR"/>
        </w:rPr>
        <w:t xml:space="preserve"> </w:t>
      </w:r>
      <w:proofErr w:type="spellStart"/>
      <w:r w:rsidRPr="009D6E52">
        <w:rPr>
          <w:rFonts w:ascii="Arial" w:eastAsia="Times New Roman" w:hAnsi="Arial" w:cs="Arial"/>
          <w:color w:val="505050"/>
          <w:sz w:val="24"/>
          <w:szCs w:val="24"/>
          <w:lang w:eastAsia="fr-FR"/>
        </w:rPr>
        <w:t>imperfecta</w:t>
      </w:r>
      <w:proofErr w:type="spellEnd"/>
      <w:r w:rsidRPr="009D6E52">
        <w:rPr>
          <w:rFonts w:ascii="Arial" w:eastAsia="Times New Roman" w:hAnsi="Arial" w:cs="Arial"/>
          <w:color w:val="505050"/>
          <w:sz w:val="24"/>
          <w:szCs w:val="24"/>
          <w:lang w:eastAsia="fr-FR"/>
        </w:rPr>
        <w:t xml:space="preserve"> and </w:t>
      </w:r>
      <w:proofErr w:type="spellStart"/>
      <w:r w:rsidRPr="009D6E52">
        <w:rPr>
          <w:rFonts w:ascii="Arial" w:eastAsia="Times New Roman" w:hAnsi="Arial" w:cs="Arial"/>
          <w:color w:val="505050"/>
          <w:sz w:val="24"/>
          <w:szCs w:val="24"/>
          <w:lang w:eastAsia="fr-FR"/>
        </w:rPr>
        <w:t>Marfan's</w:t>
      </w:r>
      <w:proofErr w:type="spellEnd"/>
      <w:r w:rsidRPr="009D6E52">
        <w:rPr>
          <w:rFonts w:ascii="Arial" w:eastAsia="Times New Roman" w:hAnsi="Arial" w:cs="Arial"/>
          <w:color w:val="505050"/>
          <w:sz w:val="24"/>
          <w:szCs w:val="24"/>
          <w:lang w:eastAsia="fr-FR"/>
        </w:rPr>
        <w:t xml:space="preserve"> disease, two other inherited diseases of collagen than Ehlers-Danlos syndrome is yet, by far more, common. The oral manifestations are numerous, often disabling functionally. They contribute to the diagnosis and the dentist may be the first practitioner that evokes very rarely diagnosed disease? Shaped anomalies are numerous: the roots are often shorter, it is common to find the enamel </w:t>
      </w:r>
      <w:proofErr w:type="spellStart"/>
      <w:r w:rsidRPr="009D6E52">
        <w:rPr>
          <w:rFonts w:ascii="Arial" w:eastAsia="Times New Roman" w:hAnsi="Arial" w:cs="Arial"/>
          <w:color w:val="505050"/>
          <w:sz w:val="24"/>
          <w:szCs w:val="24"/>
          <w:lang w:eastAsia="fr-FR"/>
        </w:rPr>
        <w:t>hypoplasia</w:t>
      </w:r>
      <w:proofErr w:type="spellEnd"/>
      <w:r w:rsidRPr="009D6E52">
        <w:rPr>
          <w:rFonts w:ascii="Arial" w:eastAsia="Times New Roman" w:hAnsi="Arial" w:cs="Arial"/>
          <w:color w:val="505050"/>
          <w:sz w:val="24"/>
          <w:szCs w:val="24"/>
          <w:lang w:eastAsia="fr-FR"/>
        </w:rPr>
        <w:t xml:space="preserve">. Mucosal fragility is found in three quarters of patients with EDS. The achievement of the </w:t>
      </w:r>
      <w:proofErr w:type="spellStart"/>
      <w:r w:rsidRPr="009D6E52">
        <w:rPr>
          <w:rFonts w:ascii="Arial" w:eastAsia="Times New Roman" w:hAnsi="Arial" w:cs="Arial"/>
          <w:color w:val="505050"/>
          <w:sz w:val="24"/>
          <w:szCs w:val="24"/>
          <w:lang w:eastAsia="fr-FR"/>
        </w:rPr>
        <w:t>temporo-mandibular</w:t>
      </w:r>
      <w:proofErr w:type="spellEnd"/>
      <w:r w:rsidRPr="009D6E52">
        <w:rPr>
          <w:rFonts w:ascii="Arial" w:eastAsia="Times New Roman" w:hAnsi="Arial" w:cs="Arial"/>
          <w:color w:val="505050"/>
          <w:sz w:val="24"/>
          <w:szCs w:val="24"/>
          <w:lang w:eastAsia="fr-FR"/>
        </w:rPr>
        <w:t xml:space="preserve"> joints is present in 47% of which may cause postural disorders. The resistance to local anesthetics is usual. There is no risk of </w:t>
      </w:r>
      <w:proofErr w:type="spellStart"/>
      <w:r w:rsidRPr="009D6E52">
        <w:rPr>
          <w:rFonts w:ascii="Arial" w:eastAsia="Times New Roman" w:hAnsi="Arial" w:cs="Arial"/>
          <w:color w:val="505050"/>
          <w:sz w:val="24"/>
          <w:szCs w:val="24"/>
          <w:lang w:eastAsia="fr-FR"/>
        </w:rPr>
        <w:t>oslerian</w:t>
      </w:r>
      <w:proofErr w:type="spellEnd"/>
      <w:r w:rsidRPr="009D6E52">
        <w:rPr>
          <w:rFonts w:ascii="Arial" w:eastAsia="Times New Roman" w:hAnsi="Arial" w:cs="Arial"/>
          <w:color w:val="505050"/>
          <w:sz w:val="24"/>
          <w:szCs w:val="24"/>
          <w:lang w:eastAsia="fr-FR"/>
        </w:rPr>
        <w:t xml:space="preserve"> infection even in the presence of cardiac valves modifications. Surgical and orthodontic actions must be </w:t>
      </w:r>
      <w:proofErr w:type="spellStart"/>
      <w:r w:rsidRPr="009D6E52">
        <w:rPr>
          <w:rFonts w:ascii="Arial" w:eastAsia="Times New Roman" w:hAnsi="Arial" w:cs="Arial"/>
          <w:color w:val="505050"/>
          <w:sz w:val="24"/>
          <w:szCs w:val="24"/>
          <w:lang w:eastAsia="fr-FR"/>
        </w:rPr>
        <w:t>atraumatic</w:t>
      </w:r>
      <w:proofErr w:type="spellEnd"/>
      <w:r w:rsidRPr="009D6E52">
        <w:rPr>
          <w:rFonts w:ascii="Arial" w:eastAsia="Times New Roman" w:hAnsi="Arial" w:cs="Arial"/>
          <w:color w:val="505050"/>
          <w:sz w:val="24"/>
          <w:szCs w:val="24"/>
          <w:lang w:eastAsia="fr-FR"/>
        </w:rPr>
        <w:t xml:space="preserve"> due to the fragility of all the tissues. An adaptation in each case is required.</w:t>
      </w:r>
    </w:p>
    <w:p w:rsidR="009D6E52" w:rsidRDefault="009D6E52"/>
    <w:p w:rsidR="009D6E52" w:rsidRDefault="009D6E52"/>
    <w:p w:rsidR="009320A3" w:rsidRDefault="009320A3">
      <w:pPr>
        <w:rPr>
          <w:rFonts w:ascii="Arial" w:eastAsia="Times New Roman" w:hAnsi="Arial" w:cs="Arial"/>
          <w:noProof/>
          <w:color w:val="007398"/>
          <w:sz w:val="24"/>
          <w:szCs w:val="24"/>
          <w:lang w:eastAsia="fr-FR"/>
        </w:rPr>
      </w:pPr>
      <w:r>
        <w:rPr>
          <w:rFonts w:ascii="Arial" w:eastAsia="Times New Roman" w:hAnsi="Arial" w:cs="Arial"/>
          <w:noProof/>
          <w:color w:val="007398"/>
          <w:sz w:val="24"/>
          <w:szCs w:val="24"/>
          <w:lang w:eastAsia="fr-FR"/>
        </w:rPr>
        <w:br w:type="page"/>
      </w:r>
    </w:p>
    <w:p w:rsidR="009D6E52" w:rsidRPr="009D6E52" w:rsidRDefault="009D6E52" w:rsidP="009D6E52">
      <w:pPr>
        <w:spacing w:line="240" w:lineRule="auto"/>
        <w:jc w:val="left"/>
        <w:rPr>
          <w:rFonts w:ascii="Arial" w:eastAsia="Times New Roman" w:hAnsi="Arial" w:cs="Arial"/>
          <w:color w:val="505050"/>
          <w:sz w:val="24"/>
          <w:szCs w:val="24"/>
          <w:lang w:eastAsia="fr-FR"/>
        </w:rPr>
      </w:pPr>
    </w:p>
    <w:p w:rsidR="009D6E52" w:rsidRPr="009D6E52" w:rsidRDefault="009D6E52" w:rsidP="009D6E52">
      <w:pPr>
        <w:spacing w:line="480" w:lineRule="atLeast"/>
        <w:jc w:val="left"/>
        <w:textAlignment w:val="center"/>
        <w:outlineLvl w:val="1"/>
        <w:rPr>
          <w:rFonts w:ascii="Arial" w:eastAsia="Times New Roman" w:hAnsi="Arial" w:cs="Arial"/>
          <w:color w:val="505050"/>
          <w:sz w:val="24"/>
          <w:szCs w:val="24"/>
          <w:lang w:eastAsia="fr-FR"/>
        </w:rPr>
      </w:pPr>
      <w:hyperlink r:id="rId104" w:tooltip="Go to Journal de Réadaptation Médicale : Pratique et Formation en Médecine Physique et de Réadaptation on ScienceDirect" w:history="1">
        <w:r w:rsidRPr="009D6E52">
          <w:rPr>
            <w:rFonts w:ascii="Arial" w:eastAsia="Times New Roman" w:hAnsi="Arial" w:cs="Arial"/>
            <w:color w:val="505050"/>
            <w:sz w:val="30"/>
            <w:u w:val="single"/>
            <w:lang w:eastAsia="fr-FR"/>
          </w:rPr>
          <w:t>Journal de Réadaptation Médicale : Pratique et Formation en Médecine Physique et de Réadaptation</w:t>
        </w:r>
      </w:hyperlink>
    </w:p>
    <w:p w:rsidR="009D6E52" w:rsidRPr="009D6E52" w:rsidRDefault="009D6E52" w:rsidP="009D6E52">
      <w:pPr>
        <w:spacing w:line="240" w:lineRule="auto"/>
        <w:jc w:val="left"/>
        <w:textAlignment w:val="center"/>
        <w:rPr>
          <w:rFonts w:ascii="Arial" w:eastAsia="Times New Roman" w:hAnsi="Arial" w:cs="Arial"/>
          <w:color w:val="505050"/>
          <w:sz w:val="24"/>
          <w:szCs w:val="24"/>
          <w:lang w:eastAsia="fr-FR"/>
        </w:rPr>
      </w:pPr>
      <w:hyperlink r:id="rId105" w:tooltip="Go to table of contents for this volume/issue" w:history="1">
        <w:r w:rsidRPr="009D6E52">
          <w:rPr>
            <w:rFonts w:ascii="Arial" w:eastAsia="Times New Roman" w:hAnsi="Arial" w:cs="Arial"/>
            <w:color w:val="007398"/>
            <w:sz w:val="24"/>
            <w:szCs w:val="24"/>
            <w:u w:val="single"/>
            <w:lang w:eastAsia="fr-FR"/>
          </w:rPr>
          <w:t>Volume 36, Issue 1</w:t>
        </w:r>
      </w:hyperlink>
      <w:r w:rsidRPr="009D6E52">
        <w:rPr>
          <w:rFonts w:ascii="Arial" w:eastAsia="Times New Roman" w:hAnsi="Arial" w:cs="Arial"/>
          <w:color w:val="505050"/>
          <w:sz w:val="24"/>
          <w:szCs w:val="24"/>
          <w:lang w:eastAsia="fr-FR"/>
        </w:rPr>
        <w:t>, </w:t>
      </w:r>
      <w:proofErr w:type="spellStart"/>
      <w:r w:rsidRPr="009D6E52">
        <w:rPr>
          <w:rFonts w:ascii="Arial" w:eastAsia="Times New Roman" w:hAnsi="Arial" w:cs="Arial"/>
          <w:color w:val="505050"/>
          <w:sz w:val="24"/>
          <w:szCs w:val="24"/>
          <w:lang w:eastAsia="fr-FR"/>
        </w:rPr>
        <w:t>February</w:t>
      </w:r>
      <w:proofErr w:type="spellEnd"/>
      <w:r w:rsidRPr="009D6E52">
        <w:rPr>
          <w:rFonts w:ascii="Arial" w:eastAsia="Times New Roman" w:hAnsi="Arial" w:cs="Arial"/>
          <w:color w:val="505050"/>
          <w:sz w:val="24"/>
          <w:szCs w:val="24"/>
          <w:lang w:eastAsia="fr-FR"/>
        </w:rPr>
        <w:t xml:space="preserve"> 2016, Pages 89-90</w:t>
      </w:r>
    </w:p>
    <w:p w:rsidR="009D6E52" w:rsidRPr="009D6E52" w:rsidRDefault="009D6E52" w:rsidP="009D6E52">
      <w:pPr>
        <w:spacing w:line="240" w:lineRule="auto"/>
        <w:jc w:val="right"/>
        <w:textAlignment w:val="top"/>
        <w:rPr>
          <w:rFonts w:ascii="Arial" w:eastAsia="Times New Roman" w:hAnsi="Arial" w:cs="Arial"/>
          <w:color w:val="505050"/>
          <w:sz w:val="24"/>
          <w:szCs w:val="24"/>
          <w:lang w:eastAsia="fr-FR"/>
        </w:rPr>
      </w:pPr>
      <w:r>
        <w:rPr>
          <w:rFonts w:ascii="Arial" w:eastAsia="Times New Roman" w:hAnsi="Arial" w:cs="Arial"/>
          <w:noProof/>
          <w:color w:val="007398"/>
          <w:sz w:val="24"/>
          <w:szCs w:val="24"/>
          <w:lang w:eastAsia="fr-FR"/>
        </w:rPr>
        <w:drawing>
          <wp:inline distT="0" distB="0" distL="0" distR="0">
            <wp:extent cx="1381125" cy="1524000"/>
            <wp:effectExtent l="19050" t="0" r="9525" b="0"/>
            <wp:docPr id="85" name="Image 85" descr="Journal de Réadaptation Médicale : Pratique et Formation en Médecine Physique et de Réadaptation">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Journal de Réadaptation Médicale : Pratique et Formation en Médecine Physique et de Réadaptation">
                      <a:hlinkClick r:id="rId71"/>
                    </pic:cNvPr>
                    <pic:cNvPicPr>
                      <a:picLocks noChangeAspect="1" noChangeArrowheads="1"/>
                    </pic:cNvPicPr>
                  </pic:nvPicPr>
                  <pic:blipFill>
                    <a:blip r:embed="rId7"/>
                    <a:srcRect/>
                    <a:stretch>
                      <a:fillRect/>
                    </a:stretch>
                  </pic:blipFill>
                  <pic:spPr bwMode="auto">
                    <a:xfrm>
                      <a:off x="0" y="0"/>
                      <a:ext cx="1381125" cy="1524000"/>
                    </a:xfrm>
                    <a:prstGeom prst="rect">
                      <a:avLst/>
                    </a:prstGeom>
                    <a:noFill/>
                    <a:ln w="9525">
                      <a:noFill/>
                      <a:miter lim="800000"/>
                      <a:headEnd/>
                      <a:tailEnd/>
                    </a:ln>
                  </pic:spPr>
                </pic:pic>
              </a:graphicData>
            </a:graphic>
          </wp:inline>
        </w:drawing>
      </w:r>
    </w:p>
    <w:p w:rsidR="009D6E52" w:rsidRPr="009D6E52" w:rsidRDefault="009D6E52" w:rsidP="009D6E52">
      <w:pPr>
        <w:spacing w:line="330" w:lineRule="atLeast"/>
        <w:jc w:val="left"/>
        <w:outlineLvl w:val="0"/>
        <w:rPr>
          <w:rFonts w:ascii="Arial" w:eastAsia="Times New Roman" w:hAnsi="Arial" w:cs="Arial"/>
          <w:color w:val="737373"/>
          <w:kern w:val="36"/>
          <w:sz w:val="20"/>
          <w:szCs w:val="20"/>
          <w:lang w:eastAsia="fr-FR"/>
        </w:rPr>
      </w:pPr>
      <w:r w:rsidRPr="009D6E52">
        <w:rPr>
          <w:rFonts w:ascii="Arial" w:eastAsia="Times New Roman" w:hAnsi="Arial" w:cs="Arial"/>
          <w:color w:val="737373"/>
          <w:kern w:val="36"/>
          <w:sz w:val="20"/>
          <w:szCs w:val="20"/>
          <w:lang w:eastAsia="fr-FR"/>
        </w:rPr>
        <w:t>Compte-rendu</w:t>
      </w:r>
    </w:p>
    <w:p w:rsidR="009D6E52" w:rsidRPr="009D6E52" w:rsidRDefault="009D6E52" w:rsidP="009D6E52">
      <w:pPr>
        <w:spacing w:line="330" w:lineRule="atLeast"/>
        <w:jc w:val="left"/>
        <w:outlineLvl w:val="0"/>
        <w:rPr>
          <w:rFonts w:ascii="Arial" w:eastAsia="Times New Roman" w:hAnsi="Arial" w:cs="Arial"/>
          <w:color w:val="737373"/>
          <w:kern w:val="36"/>
          <w:sz w:val="20"/>
          <w:szCs w:val="20"/>
          <w:lang w:eastAsia="fr-FR"/>
        </w:rPr>
      </w:pPr>
      <w:r w:rsidRPr="009D6E52">
        <w:rPr>
          <w:rFonts w:ascii="Arial" w:eastAsia="Times New Roman" w:hAnsi="Arial" w:cs="Arial"/>
          <w:color w:val="737373"/>
          <w:kern w:val="36"/>
          <w:sz w:val="20"/>
          <w:szCs w:val="20"/>
          <w:lang w:eastAsia="fr-FR"/>
        </w:rPr>
        <w:t>Évaluation</w:t>
      </w:r>
    </w:p>
    <w:p w:rsidR="009D6E52" w:rsidRPr="009D6E52" w:rsidRDefault="009D6E52" w:rsidP="009D6E52">
      <w:pPr>
        <w:spacing w:line="480" w:lineRule="atLeast"/>
        <w:jc w:val="left"/>
        <w:outlineLvl w:val="0"/>
        <w:rPr>
          <w:rFonts w:ascii="Arial" w:eastAsia="Times New Roman" w:hAnsi="Arial" w:cs="Arial"/>
          <w:color w:val="505050"/>
          <w:kern w:val="36"/>
          <w:sz w:val="35"/>
          <w:szCs w:val="35"/>
          <w:lang w:eastAsia="fr-FR"/>
        </w:rPr>
      </w:pPr>
      <w:r w:rsidRPr="009D6E52">
        <w:rPr>
          <w:rFonts w:ascii="Arial" w:eastAsia="Times New Roman" w:hAnsi="Arial" w:cs="Arial"/>
          <w:color w:val="505050"/>
          <w:kern w:val="36"/>
          <w:sz w:val="35"/>
          <w:lang w:eastAsia="fr-FR"/>
        </w:rPr>
        <w:t>Déclaration commune sur le syndrome d’Ehlers-Danlos (SED), en particulier sur sa forme « </w:t>
      </w:r>
      <w:proofErr w:type="spellStart"/>
      <w:r w:rsidRPr="009D6E52">
        <w:rPr>
          <w:rFonts w:ascii="Arial" w:eastAsia="Times New Roman" w:hAnsi="Arial" w:cs="Arial"/>
          <w:color w:val="505050"/>
          <w:kern w:val="36"/>
          <w:sz w:val="35"/>
          <w:lang w:eastAsia="fr-FR"/>
        </w:rPr>
        <w:t>hypermobile</w:t>
      </w:r>
      <w:proofErr w:type="spellEnd"/>
      <w:r w:rsidRPr="009D6E52">
        <w:rPr>
          <w:rFonts w:ascii="Arial" w:eastAsia="Times New Roman" w:hAnsi="Arial" w:cs="Arial"/>
          <w:color w:val="505050"/>
          <w:kern w:val="36"/>
          <w:sz w:val="35"/>
          <w:lang w:eastAsia="fr-FR"/>
        </w:rPr>
        <w:t> »</w:t>
      </w:r>
      <w:r w:rsidRPr="009D6E52">
        <w:rPr>
          <w:rFonts w:ascii="Arial" w:eastAsia="Times New Roman" w:hAnsi="Arial" w:cs="Arial"/>
          <w:color w:val="505050"/>
          <w:kern w:val="36"/>
          <w:sz w:val="35"/>
          <w:lang w:eastAsia="fr-FR"/>
        </w:rPr>
        <w:t>Ehlers-Danlos syndrome (EDS), common declaration especially on its “</w:t>
      </w:r>
      <w:proofErr w:type="spellStart"/>
      <w:r w:rsidRPr="009D6E52">
        <w:rPr>
          <w:rFonts w:ascii="Arial" w:eastAsia="Times New Roman" w:hAnsi="Arial" w:cs="Arial"/>
          <w:color w:val="505050"/>
          <w:kern w:val="36"/>
          <w:sz w:val="35"/>
          <w:lang w:eastAsia="fr-FR"/>
        </w:rPr>
        <w:t>hypermobile</w:t>
      </w:r>
      <w:proofErr w:type="spellEnd"/>
      <w:r w:rsidRPr="009D6E52">
        <w:rPr>
          <w:rFonts w:ascii="Arial" w:eastAsia="Times New Roman" w:hAnsi="Arial" w:cs="Arial"/>
          <w:color w:val="505050"/>
          <w:kern w:val="36"/>
          <w:sz w:val="35"/>
          <w:lang w:eastAsia="fr-FR"/>
        </w:rPr>
        <w:t>” form</w:t>
      </w:r>
    </w:p>
    <w:p w:rsidR="009D6E52" w:rsidRPr="009D6E52" w:rsidRDefault="009D6E52" w:rsidP="009D6E52">
      <w:pPr>
        <w:spacing w:line="330" w:lineRule="atLeast"/>
        <w:jc w:val="left"/>
        <w:rPr>
          <w:rFonts w:ascii="Arial" w:eastAsia="Times New Roman" w:hAnsi="Arial" w:cs="Arial"/>
          <w:color w:val="505050"/>
          <w:sz w:val="20"/>
          <w:szCs w:val="20"/>
          <w:lang w:eastAsia="fr-FR"/>
        </w:rPr>
      </w:pPr>
      <w:proofErr w:type="spellStart"/>
      <w:r w:rsidRPr="009D6E52">
        <w:rPr>
          <w:rFonts w:ascii="Arial" w:eastAsia="Times New Roman" w:hAnsi="Arial" w:cs="Arial"/>
          <w:color w:val="505050"/>
          <w:sz w:val="20"/>
          <w:lang w:eastAsia="fr-FR"/>
        </w:rPr>
        <w:t>Author</w:t>
      </w:r>
      <w:proofErr w:type="spellEnd"/>
      <w:r w:rsidRPr="009D6E52">
        <w:rPr>
          <w:rFonts w:ascii="Arial" w:eastAsia="Times New Roman" w:hAnsi="Arial" w:cs="Arial"/>
          <w:color w:val="505050"/>
          <w:sz w:val="20"/>
          <w:lang w:eastAsia="fr-FR"/>
        </w:rPr>
        <w:t xml:space="preserve"> links open overlay </w:t>
      </w:r>
      <w:proofErr w:type="spellStart"/>
      <w:r w:rsidRPr="009D6E52">
        <w:rPr>
          <w:rFonts w:ascii="Arial" w:eastAsia="Times New Roman" w:hAnsi="Arial" w:cs="Arial"/>
          <w:color w:val="505050"/>
          <w:sz w:val="20"/>
          <w:lang w:eastAsia="fr-FR"/>
        </w:rPr>
        <w:t>panel</w:t>
      </w:r>
      <w:hyperlink r:id="rId106" w:anchor="!" w:history="1">
        <w:r w:rsidRPr="009D6E52">
          <w:rPr>
            <w:rFonts w:ascii="Arial" w:eastAsia="Times New Roman" w:hAnsi="Arial" w:cs="Arial"/>
            <w:color w:val="007398"/>
            <w:sz w:val="20"/>
            <w:lang w:eastAsia="fr-FR"/>
          </w:rPr>
          <w:t>J.Bravo</w:t>
        </w:r>
        <w:r w:rsidRPr="009D6E52">
          <w:rPr>
            <w:rFonts w:ascii="Arial" w:eastAsia="Times New Roman" w:hAnsi="Arial" w:cs="Arial"/>
            <w:color w:val="007398"/>
            <w:sz w:val="15"/>
            <w:vertAlign w:val="superscript"/>
            <w:lang w:eastAsia="fr-FR"/>
          </w:rPr>
          <w:t>ab</w:t>
        </w:r>
      </w:hyperlink>
      <w:hyperlink r:id="rId107" w:anchor="!" w:history="1">
        <w:r w:rsidRPr="009D6E52">
          <w:rPr>
            <w:rFonts w:ascii="Arial" w:eastAsia="Times New Roman" w:hAnsi="Arial" w:cs="Arial"/>
            <w:color w:val="007398"/>
            <w:sz w:val="20"/>
            <w:lang w:eastAsia="fr-FR"/>
          </w:rPr>
          <w:t>M.Castori</w:t>
        </w:r>
        <w:r w:rsidRPr="009D6E52">
          <w:rPr>
            <w:rFonts w:ascii="Arial" w:eastAsia="Times New Roman" w:hAnsi="Arial" w:cs="Arial"/>
            <w:color w:val="007398"/>
            <w:sz w:val="15"/>
            <w:vertAlign w:val="superscript"/>
            <w:lang w:eastAsia="fr-FR"/>
          </w:rPr>
          <w:t>c</w:t>
        </w:r>
      </w:hyperlink>
      <w:hyperlink r:id="rId108" w:anchor="!" w:history="1">
        <w:r w:rsidRPr="009D6E52">
          <w:rPr>
            <w:rFonts w:ascii="Arial" w:eastAsia="Times New Roman" w:hAnsi="Arial" w:cs="Arial"/>
            <w:color w:val="007398"/>
            <w:sz w:val="20"/>
            <w:lang w:eastAsia="fr-FR"/>
          </w:rPr>
          <w:t>R.Graham</w:t>
        </w:r>
        <w:r w:rsidRPr="009D6E52">
          <w:rPr>
            <w:rFonts w:ascii="Arial" w:eastAsia="Times New Roman" w:hAnsi="Arial" w:cs="Arial"/>
            <w:color w:val="007398"/>
            <w:sz w:val="15"/>
            <w:vertAlign w:val="superscript"/>
            <w:lang w:eastAsia="fr-FR"/>
          </w:rPr>
          <w:t>d</w:t>
        </w:r>
      </w:hyperlink>
      <w:hyperlink r:id="rId109" w:anchor="!" w:history="1">
        <w:r w:rsidRPr="009D6E52">
          <w:rPr>
            <w:rFonts w:ascii="Arial" w:eastAsia="Times New Roman" w:hAnsi="Arial" w:cs="Arial"/>
            <w:color w:val="007398"/>
            <w:sz w:val="20"/>
            <w:lang w:eastAsia="fr-FR"/>
          </w:rPr>
          <w:t>C.Hamonet</w:t>
        </w:r>
        <w:r w:rsidRPr="009D6E52">
          <w:rPr>
            <w:rFonts w:ascii="Arial" w:eastAsia="Times New Roman" w:hAnsi="Arial" w:cs="Arial"/>
            <w:color w:val="007398"/>
            <w:sz w:val="15"/>
            <w:vertAlign w:val="superscript"/>
            <w:lang w:eastAsia="fr-FR"/>
          </w:rPr>
          <w:t>e</w:t>
        </w:r>
      </w:hyperlink>
      <w:hyperlink r:id="rId110" w:anchor="!" w:history="1">
        <w:r w:rsidRPr="009D6E52">
          <w:rPr>
            <w:rFonts w:ascii="Arial" w:eastAsia="Times New Roman" w:hAnsi="Arial" w:cs="Arial"/>
            <w:color w:val="007398"/>
            <w:sz w:val="20"/>
            <w:lang w:eastAsia="fr-FR"/>
          </w:rPr>
          <w:t>D.Manicourt</w:t>
        </w:r>
        <w:r w:rsidRPr="009D6E52">
          <w:rPr>
            <w:rFonts w:ascii="Arial" w:eastAsia="Times New Roman" w:hAnsi="Arial" w:cs="Arial"/>
            <w:color w:val="007398"/>
            <w:sz w:val="15"/>
            <w:vertAlign w:val="superscript"/>
            <w:lang w:eastAsia="fr-FR"/>
          </w:rPr>
          <w:t>f</w:t>
        </w:r>
        <w:proofErr w:type="spellEnd"/>
      </w:hyperlink>
    </w:p>
    <w:p w:rsidR="009D6E52" w:rsidRPr="009D6E52" w:rsidRDefault="009D6E52" w:rsidP="009D6E52">
      <w:pPr>
        <w:spacing w:line="240" w:lineRule="auto"/>
        <w:jc w:val="left"/>
        <w:rPr>
          <w:rFonts w:ascii="Arial" w:eastAsia="Times New Roman" w:hAnsi="Arial" w:cs="Arial"/>
          <w:color w:val="505050"/>
          <w:sz w:val="20"/>
          <w:szCs w:val="20"/>
          <w:lang w:eastAsia="fr-FR"/>
        </w:rPr>
      </w:pPr>
      <w:r w:rsidRPr="009D6E52">
        <w:rPr>
          <w:rFonts w:ascii="Arial" w:eastAsia="Times New Roman" w:hAnsi="Arial" w:cs="Arial"/>
          <w:color w:val="505050"/>
          <w:sz w:val="20"/>
          <w:szCs w:val="20"/>
          <w:lang w:eastAsia="fr-FR"/>
        </w:rPr>
        <w:t>Show more</w:t>
      </w:r>
    </w:p>
    <w:p w:rsidR="009D6E52" w:rsidRPr="009D6E52" w:rsidRDefault="009D6E52" w:rsidP="009D6E52">
      <w:pPr>
        <w:spacing w:line="375" w:lineRule="atLeast"/>
        <w:jc w:val="left"/>
        <w:rPr>
          <w:rFonts w:ascii="Arial" w:eastAsia="Times New Roman" w:hAnsi="Arial" w:cs="Arial"/>
          <w:color w:val="505050"/>
          <w:sz w:val="20"/>
          <w:szCs w:val="20"/>
          <w:lang w:eastAsia="fr-FR"/>
        </w:rPr>
      </w:pPr>
      <w:hyperlink r:id="rId111" w:tgtFrame="_blank" w:tooltip="Persistent link using digital object identifier" w:history="1">
        <w:r w:rsidRPr="009D6E52">
          <w:rPr>
            <w:rFonts w:ascii="Arial" w:eastAsia="Times New Roman" w:hAnsi="Arial" w:cs="Arial"/>
            <w:color w:val="007398"/>
            <w:sz w:val="20"/>
            <w:u w:val="single"/>
            <w:lang w:eastAsia="fr-FR"/>
          </w:rPr>
          <w:t>https://doi.org/10.1016/j.jrm.2015.09.005</w:t>
        </w:r>
      </w:hyperlink>
    </w:p>
    <w:p w:rsidR="009D6E52" w:rsidRDefault="009D6E52"/>
    <w:p w:rsidR="009D6E52" w:rsidRDefault="009D6E52"/>
    <w:p w:rsidR="009D6E52" w:rsidRPr="009D6E52" w:rsidRDefault="009D6E52" w:rsidP="009D6E52">
      <w:pPr>
        <w:spacing w:line="240" w:lineRule="auto"/>
        <w:jc w:val="left"/>
        <w:rPr>
          <w:rFonts w:ascii="Arial" w:eastAsia="Times New Roman" w:hAnsi="Arial" w:cs="Arial"/>
          <w:color w:val="505050"/>
          <w:sz w:val="24"/>
          <w:szCs w:val="24"/>
          <w:lang w:eastAsia="fr-FR"/>
        </w:rPr>
      </w:pPr>
    </w:p>
    <w:p w:rsidR="009D6E52" w:rsidRPr="009D6E52" w:rsidRDefault="009D6E52" w:rsidP="009D6E52">
      <w:pPr>
        <w:spacing w:line="480" w:lineRule="atLeast"/>
        <w:jc w:val="left"/>
        <w:textAlignment w:val="center"/>
        <w:outlineLvl w:val="1"/>
        <w:rPr>
          <w:rFonts w:ascii="Arial" w:eastAsia="Times New Roman" w:hAnsi="Arial" w:cs="Arial"/>
          <w:color w:val="505050"/>
          <w:sz w:val="24"/>
          <w:szCs w:val="24"/>
          <w:lang w:eastAsia="fr-FR"/>
        </w:rPr>
      </w:pPr>
      <w:hyperlink r:id="rId112" w:tooltip="Go to Journal de Réadaptation Médicale : Pratique et Formation en Médecine Physique et de Réadaptation on ScienceDirect" w:history="1">
        <w:r w:rsidRPr="009D6E52">
          <w:rPr>
            <w:rFonts w:ascii="Arial" w:eastAsia="Times New Roman" w:hAnsi="Arial" w:cs="Arial"/>
            <w:color w:val="505050"/>
            <w:sz w:val="30"/>
            <w:u w:val="single"/>
            <w:lang w:eastAsia="fr-FR"/>
          </w:rPr>
          <w:t>Journal de Réadaptation Médicale : Pratique et Formation en Médecine Physique et de Réadaptation</w:t>
        </w:r>
      </w:hyperlink>
    </w:p>
    <w:p w:rsidR="009D6E52" w:rsidRPr="009D6E52" w:rsidRDefault="009D6E52" w:rsidP="009D6E52">
      <w:pPr>
        <w:spacing w:line="240" w:lineRule="auto"/>
        <w:jc w:val="left"/>
        <w:textAlignment w:val="center"/>
        <w:rPr>
          <w:rFonts w:ascii="Arial" w:eastAsia="Times New Roman" w:hAnsi="Arial" w:cs="Arial"/>
          <w:color w:val="505050"/>
          <w:sz w:val="24"/>
          <w:szCs w:val="24"/>
          <w:lang w:eastAsia="fr-FR"/>
        </w:rPr>
      </w:pPr>
      <w:hyperlink r:id="rId113" w:tooltip="Go to table of contents for this volume/issue" w:history="1">
        <w:r w:rsidRPr="009D6E52">
          <w:rPr>
            <w:rFonts w:ascii="Arial" w:eastAsia="Times New Roman" w:hAnsi="Arial" w:cs="Arial"/>
            <w:color w:val="007398"/>
            <w:sz w:val="24"/>
            <w:szCs w:val="24"/>
            <w:u w:val="single"/>
            <w:lang w:eastAsia="fr-FR"/>
          </w:rPr>
          <w:t>Volume 36, Issue 1</w:t>
        </w:r>
      </w:hyperlink>
      <w:r w:rsidRPr="009D6E52">
        <w:rPr>
          <w:rFonts w:ascii="Arial" w:eastAsia="Times New Roman" w:hAnsi="Arial" w:cs="Arial"/>
          <w:color w:val="505050"/>
          <w:sz w:val="24"/>
          <w:szCs w:val="24"/>
          <w:lang w:eastAsia="fr-FR"/>
        </w:rPr>
        <w:t>, </w:t>
      </w:r>
      <w:proofErr w:type="spellStart"/>
      <w:r w:rsidRPr="009D6E52">
        <w:rPr>
          <w:rFonts w:ascii="Arial" w:eastAsia="Times New Roman" w:hAnsi="Arial" w:cs="Arial"/>
          <w:color w:val="505050"/>
          <w:sz w:val="24"/>
          <w:szCs w:val="24"/>
          <w:lang w:eastAsia="fr-FR"/>
        </w:rPr>
        <w:t>February</w:t>
      </w:r>
      <w:proofErr w:type="spellEnd"/>
      <w:r w:rsidRPr="009D6E52">
        <w:rPr>
          <w:rFonts w:ascii="Arial" w:eastAsia="Times New Roman" w:hAnsi="Arial" w:cs="Arial"/>
          <w:color w:val="505050"/>
          <w:sz w:val="24"/>
          <w:szCs w:val="24"/>
          <w:lang w:eastAsia="fr-FR"/>
        </w:rPr>
        <w:t xml:space="preserve"> 2016, Page 91</w:t>
      </w:r>
    </w:p>
    <w:p w:rsidR="009D6E52" w:rsidRPr="009D6E52" w:rsidRDefault="009D6E52" w:rsidP="009D6E52">
      <w:pPr>
        <w:spacing w:line="240" w:lineRule="auto"/>
        <w:jc w:val="right"/>
        <w:textAlignment w:val="top"/>
        <w:rPr>
          <w:rFonts w:ascii="Arial" w:eastAsia="Times New Roman" w:hAnsi="Arial" w:cs="Arial"/>
          <w:color w:val="505050"/>
          <w:sz w:val="24"/>
          <w:szCs w:val="24"/>
          <w:lang w:eastAsia="fr-FR"/>
        </w:rPr>
      </w:pPr>
    </w:p>
    <w:p w:rsidR="009D6E52" w:rsidRPr="009D6E52" w:rsidRDefault="009D6E52" w:rsidP="009D6E52">
      <w:pPr>
        <w:spacing w:line="330" w:lineRule="atLeast"/>
        <w:jc w:val="left"/>
        <w:outlineLvl w:val="0"/>
        <w:rPr>
          <w:rFonts w:ascii="Arial" w:eastAsia="Times New Roman" w:hAnsi="Arial" w:cs="Arial"/>
          <w:color w:val="737373"/>
          <w:kern w:val="36"/>
          <w:sz w:val="20"/>
          <w:szCs w:val="20"/>
          <w:lang w:eastAsia="fr-FR"/>
        </w:rPr>
      </w:pPr>
      <w:r w:rsidRPr="009D6E52">
        <w:rPr>
          <w:rFonts w:ascii="Arial" w:eastAsia="Times New Roman" w:hAnsi="Arial" w:cs="Arial"/>
          <w:color w:val="737373"/>
          <w:kern w:val="36"/>
          <w:sz w:val="20"/>
          <w:szCs w:val="20"/>
          <w:lang w:eastAsia="fr-FR"/>
        </w:rPr>
        <w:t>Compte-rendu</w:t>
      </w:r>
    </w:p>
    <w:p w:rsidR="009D6E52" w:rsidRPr="009D6E52" w:rsidRDefault="009D6E52" w:rsidP="009D6E52">
      <w:pPr>
        <w:spacing w:line="330" w:lineRule="atLeast"/>
        <w:jc w:val="left"/>
        <w:outlineLvl w:val="0"/>
        <w:rPr>
          <w:rFonts w:ascii="Arial" w:eastAsia="Times New Roman" w:hAnsi="Arial" w:cs="Arial"/>
          <w:color w:val="737373"/>
          <w:kern w:val="36"/>
          <w:sz w:val="20"/>
          <w:szCs w:val="20"/>
          <w:lang w:eastAsia="fr-FR"/>
        </w:rPr>
      </w:pPr>
      <w:r w:rsidRPr="009D6E52">
        <w:rPr>
          <w:rFonts w:ascii="Arial" w:eastAsia="Times New Roman" w:hAnsi="Arial" w:cs="Arial"/>
          <w:color w:val="737373"/>
          <w:kern w:val="36"/>
          <w:sz w:val="20"/>
          <w:szCs w:val="20"/>
          <w:lang w:eastAsia="fr-FR"/>
        </w:rPr>
        <w:t>Diagnostic et évaluation</w:t>
      </w:r>
    </w:p>
    <w:p w:rsidR="009D6E52" w:rsidRPr="009D6E52" w:rsidRDefault="009D6E52" w:rsidP="009D6E52">
      <w:pPr>
        <w:spacing w:line="480" w:lineRule="atLeast"/>
        <w:jc w:val="left"/>
        <w:outlineLvl w:val="0"/>
        <w:rPr>
          <w:rFonts w:ascii="Arial" w:eastAsia="Times New Roman" w:hAnsi="Arial" w:cs="Arial"/>
          <w:color w:val="505050"/>
          <w:kern w:val="36"/>
          <w:sz w:val="35"/>
          <w:szCs w:val="35"/>
          <w:lang w:eastAsia="fr-FR"/>
        </w:rPr>
      </w:pPr>
      <w:r w:rsidRPr="009D6E52">
        <w:rPr>
          <w:rFonts w:ascii="Arial" w:eastAsia="Times New Roman" w:hAnsi="Arial" w:cs="Arial"/>
          <w:color w:val="505050"/>
          <w:kern w:val="36"/>
          <w:sz w:val="35"/>
          <w:lang w:eastAsia="fr-FR"/>
        </w:rPr>
        <w:t>Conclusions du Président du premier colloque international francophone : « les traitements du syndrome d’Ehlers-Danlos »</w:t>
      </w:r>
      <w:r w:rsidRPr="009D6E52">
        <w:rPr>
          <w:rFonts w:ascii="Arial" w:eastAsia="Times New Roman" w:hAnsi="Arial" w:cs="Arial"/>
          <w:color w:val="505050"/>
          <w:kern w:val="36"/>
          <w:sz w:val="35"/>
          <w:lang w:eastAsia="fr-FR"/>
        </w:rPr>
        <w:t>Conclusions of President of first French colloquium: “Treatments of Ehlers-Danlos syndrome”</w:t>
      </w:r>
    </w:p>
    <w:p w:rsidR="009D6E52" w:rsidRPr="009D6E52" w:rsidRDefault="009D6E52" w:rsidP="009D6E52">
      <w:pPr>
        <w:spacing w:line="330" w:lineRule="atLeast"/>
        <w:jc w:val="left"/>
        <w:rPr>
          <w:rFonts w:ascii="Arial" w:eastAsia="Times New Roman" w:hAnsi="Arial" w:cs="Arial"/>
          <w:color w:val="505050"/>
          <w:sz w:val="20"/>
          <w:szCs w:val="20"/>
          <w:lang w:eastAsia="fr-FR"/>
        </w:rPr>
      </w:pPr>
      <w:proofErr w:type="spellStart"/>
      <w:r w:rsidRPr="009D6E52">
        <w:rPr>
          <w:rFonts w:ascii="Arial" w:eastAsia="Times New Roman" w:hAnsi="Arial" w:cs="Arial"/>
          <w:color w:val="505050"/>
          <w:sz w:val="20"/>
          <w:lang w:eastAsia="fr-FR"/>
        </w:rPr>
        <w:t>Author</w:t>
      </w:r>
      <w:proofErr w:type="spellEnd"/>
      <w:r w:rsidRPr="009D6E52">
        <w:rPr>
          <w:rFonts w:ascii="Arial" w:eastAsia="Times New Roman" w:hAnsi="Arial" w:cs="Arial"/>
          <w:color w:val="505050"/>
          <w:sz w:val="20"/>
          <w:lang w:eastAsia="fr-FR"/>
        </w:rPr>
        <w:t xml:space="preserve"> links open overlay </w:t>
      </w:r>
      <w:proofErr w:type="spellStart"/>
      <w:r w:rsidRPr="009D6E52">
        <w:rPr>
          <w:rFonts w:ascii="Arial" w:eastAsia="Times New Roman" w:hAnsi="Arial" w:cs="Arial"/>
          <w:color w:val="505050"/>
          <w:sz w:val="20"/>
          <w:lang w:eastAsia="fr-FR"/>
        </w:rPr>
        <w:t>panel</w:t>
      </w:r>
      <w:hyperlink r:id="rId114" w:anchor="!" w:history="1">
        <w:r w:rsidRPr="009D6E52">
          <w:rPr>
            <w:rFonts w:ascii="Arial" w:eastAsia="Times New Roman" w:hAnsi="Arial" w:cs="Arial"/>
            <w:color w:val="007398"/>
            <w:sz w:val="20"/>
            <w:lang w:eastAsia="fr-FR"/>
          </w:rPr>
          <w:t>R.Grahame</w:t>
        </w:r>
        <w:proofErr w:type="spellEnd"/>
      </w:hyperlink>
    </w:p>
    <w:p w:rsidR="009D6E52" w:rsidRDefault="009D6E52"/>
    <w:sectPr w:rsidR="009D6E52" w:rsidSect="009F26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B098C"/>
    <w:multiLevelType w:val="multilevel"/>
    <w:tmpl w:val="660E9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9D6E52"/>
    <w:rsid w:val="005D1EC8"/>
    <w:rsid w:val="009320A3"/>
    <w:rsid w:val="009D6E52"/>
    <w:rsid w:val="009F2652"/>
    <w:rsid w:val="00B517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652"/>
  </w:style>
  <w:style w:type="paragraph" w:styleId="Titre1">
    <w:name w:val="heading 1"/>
    <w:basedOn w:val="Normal"/>
    <w:link w:val="Titre1Car"/>
    <w:uiPriority w:val="9"/>
    <w:qFormat/>
    <w:rsid w:val="009D6E52"/>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D6E52"/>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6E5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D6E52"/>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9D6E52"/>
    <w:rPr>
      <w:color w:val="0000FF"/>
      <w:u w:val="single"/>
    </w:rPr>
  </w:style>
  <w:style w:type="character" w:customStyle="1" w:styleId="title-text">
    <w:name w:val="title-text"/>
    <w:basedOn w:val="Policepardfaut"/>
    <w:rsid w:val="009D6E52"/>
  </w:style>
  <w:style w:type="character" w:customStyle="1" w:styleId="article-alt-title">
    <w:name w:val="article-alt-title"/>
    <w:basedOn w:val="Policepardfaut"/>
    <w:rsid w:val="009D6E52"/>
  </w:style>
  <w:style w:type="character" w:customStyle="1" w:styleId="sr-only">
    <w:name w:val="sr-only"/>
    <w:basedOn w:val="Policepardfaut"/>
    <w:rsid w:val="009D6E52"/>
  </w:style>
  <w:style w:type="character" w:customStyle="1" w:styleId="text">
    <w:name w:val="text"/>
    <w:basedOn w:val="Policepardfaut"/>
    <w:rsid w:val="009D6E52"/>
  </w:style>
  <w:style w:type="paragraph" w:styleId="NormalWeb">
    <w:name w:val="Normal (Web)"/>
    <w:basedOn w:val="Normal"/>
    <w:uiPriority w:val="99"/>
    <w:semiHidden/>
    <w:unhideWhenUsed/>
    <w:rsid w:val="009D6E52"/>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D6E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6E52"/>
    <w:rPr>
      <w:rFonts w:ascii="Tahoma" w:hAnsi="Tahoma" w:cs="Tahoma"/>
      <w:sz w:val="16"/>
      <w:szCs w:val="16"/>
    </w:rPr>
  </w:style>
  <w:style w:type="character" w:customStyle="1" w:styleId="author-ref">
    <w:name w:val="author-ref"/>
    <w:basedOn w:val="Policepardfaut"/>
    <w:rsid w:val="009D6E52"/>
  </w:style>
  <w:style w:type="character" w:customStyle="1" w:styleId="button-text">
    <w:name w:val="button-text"/>
    <w:basedOn w:val="Policepardfaut"/>
    <w:rsid w:val="009D6E52"/>
  </w:style>
  <w:style w:type="character" w:customStyle="1" w:styleId="pdf-download-label">
    <w:name w:val="pdf-download-label"/>
    <w:basedOn w:val="Policepardfaut"/>
    <w:rsid w:val="009D6E52"/>
  </w:style>
  <w:style w:type="paragraph" w:styleId="z-Hautduformulaire">
    <w:name w:val="HTML Top of Form"/>
    <w:basedOn w:val="Normal"/>
    <w:next w:val="Normal"/>
    <w:link w:val="z-HautduformulaireCar"/>
    <w:hidden/>
    <w:uiPriority w:val="99"/>
    <w:semiHidden/>
    <w:unhideWhenUsed/>
    <w:rsid w:val="009D6E52"/>
    <w:pPr>
      <w:pBdr>
        <w:bottom w:val="single" w:sz="6" w:space="1" w:color="auto"/>
      </w:pBdr>
      <w:spacing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9D6E52"/>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9D6E52"/>
    <w:pPr>
      <w:pBdr>
        <w:top w:val="single" w:sz="6" w:space="1" w:color="auto"/>
      </w:pBdr>
      <w:spacing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9D6E52"/>
    <w:rPr>
      <w:rFonts w:ascii="Arial" w:eastAsia="Times New Roman" w:hAnsi="Arial" w:cs="Arial"/>
      <w:vanish/>
      <w:sz w:val="16"/>
      <w:szCs w:val="16"/>
      <w:lang w:eastAsia="fr-FR"/>
    </w:rPr>
  </w:style>
  <w:style w:type="character" w:styleId="Accentuation">
    <w:name w:val="Emphasis"/>
    <w:basedOn w:val="Policepardfaut"/>
    <w:uiPriority w:val="20"/>
    <w:qFormat/>
    <w:rsid w:val="009D6E52"/>
    <w:rPr>
      <w:i/>
      <w:iCs/>
    </w:rPr>
  </w:style>
</w:styles>
</file>

<file path=word/webSettings.xml><?xml version="1.0" encoding="utf-8"?>
<w:webSettings xmlns:r="http://schemas.openxmlformats.org/officeDocument/2006/relationships" xmlns:w="http://schemas.openxmlformats.org/wordprocessingml/2006/main">
  <w:divs>
    <w:div w:id="130709226">
      <w:bodyDiv w:val="1"/>
      <w:marLeft w:val="0"/>
      <w:marRight w:val="0"/>
      <w:marTop w:val="0"/>
      <w:marBottom w:val="0"/>
      <w:divBdr>
        <w:top w:val="none" w:sz="0" w:space="0" w:color="auto"/>
        <w:left w:val="none" w:sz="0" w:space="0" w:color="auto"/>
        <w:bottom w:val="none" w:sz="0" w:space="0" w:color="auto"/>
        <w:right w:val="none" w:sz="0" w:space="0" w:color="auto"/>
      </w:divBdr>
      <w:divsChild>
        <w:div w:id="1422140647">
          <w:marLeft w:val="0"/>
          <w:marRight w:val="0"/>
          <w:marTop w:val="0"/>
          <w:marBottom w:val="120"/>
          <w:divBdr>
            <w:top w:val="none" w:sz="0" w:space="0" w:color="auto"/>
            <w:left w:val="none" w:sz="0" w:space="0" w:color="auto"/>
            <w:bottom w:val="single" w:sz="12" w:space="9" w:color="EBEBEB"/>
            <w:right w:val="none" w:sz="0" w:space="0" w:color="auto"/>
          </w:divBdr>
          <w:divsChild>
            <w:div w:id="2097942365">
              <w:marLeft w:val="0"/>
              <w:marRight w:val="0"/>
              <w:marTop w:val="0"/>
              <w:marBottom w:val="0"/>
              <w:divBdr>
                <w:top w:val="none" w:sz="0" w:space="0" w:color="auto"/>
                <w:left w:val="none" w:sz="0" w:space="0" w:color="auto"/>
                <w:bottom w:val="none" w:sz="0" w:space="0" w:color="auto"/>
                <w:right w:val="none" w:sz="0" w:space="0" w:color="auto"/>
              </w:divBdr>
            </w:div>
            <w:div w:id="722993611">
              <w:marLeft w:val="0"/>
              <w:marRight w:val="0"/>
              <w:marTop w:val="100"/>
              <w:marBottom w:val="100"/>
              <w:divBdr>
                <w:top w:val="none" w:sz="0" w:space="0" w:color="auto"/>
                <w:left w:val="none" w:sz="0" w:space="0" w:color="auto"/>
                <w:bottom w:val="none" w:sz="0" w:space="0" w:color="auto"/>
                <w:right w:val="none" w:sz="0" w:space="0" w:color="auto"/>
              </w:divBdr>
              <w:divsChild>
                <w:div w:id="17666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96691">
          <w:marLeft w:val="0"/>
          <w:marRight w:val="0"/>
          <w:marTop w:val="0"/>
          <w:marBottom w:val="0"/>
          <w:divBdr>
            <w:top w:val="none" w:sz="0" w:space="0" w:color="auto"/>
            <w:left w:val="none" w:sz="0" w:space="0" w:color="auto"/>
            <w:bottom w:val="none" w:sz="0" w:space="0" w:color="auto"/>
            <w:right w:val="none" w:sz="0" w:space="0" w:color="auto"/>
          </w:divBdr>
          <w:divsChild>
            <w:div w:id="891693991">
              <w:marLeft w:val="0"/>
              <w:marRight w:val="0"/>
              <w:marTop w:val="0"/>
              <w:marBottom w:val="0"/>
              <w:divBdr>
                <w:top w:val="none" w:sz="0" w:space="0" w:color="auto"/>
                <w:left w:val="none" w:sz="0" w:space="0" w:color="auto"/>
                <w:bottom w:val="none" w:sz="0" w:space="0" w:color="auto"/>
                <w:right w:val="none" w:sz="0" w:space="0" w:color="auto"/>
              </w:divBdr>
            </w:div>
          </w:divsChild>
        </w:div>
        <w:div w:id="537817258">
          <w:marLeft w:val="0"/>
          <w:marRight w:val="0"/>
          <w:marTop w:val="0"/>
          <w:marBottom w:val="120"/>
          <w:divBdr>
            <w:top w:val="none" w:sz="0" w:space="0" w:color="auto"/>
            <w:left w:val="none" w:sz="0" w:space="0" w:color="auto"/>
            <w:bottom w:val="none" w:sz="0" w:space="0" w:color="auto"/>
            <w:right w:val="none" w:sz="0" w:space="0" w:color="auto"/>
          </w:divBdr>
          <w:divsChild>
            <w:div w:id="448667044">
              <w:marLeft w:val="0"/>
              <w:marRight w:val="0"/>
              <w:marTop w:val="0"/>
              <w:marBottom w:val="0"/>
              <w:divBdr>
                <w:top w:val="none" w:sz="0" w:space="0" w:color="auto"/>
                <w:left w:val="none" w:sz="0" w:space="0" w:color="auto"/>
                <w:bottom w:val="none" w:sz="0" w:space="0" w:color="auto"/>
                <w:right w:val="none" w:sz="0" w:space="0" w:color="auto"/>
              </w:divBdr>
              <w:divsChild>
                <w:div w:id="1927180206">
                  <w:marLeft w:val="0"/>
                  <w:marRight w:val="0"/>
                  <w:marTop w:val="0"/>
                  <w:marBottom w:val="0"/>
                  <w:divBdr>
                    <w:top w:val="none" w:sz="0" w:space="0" w:color="auto"/>
                    <w:left w:val="none" w:sz="0" w:space="0" w:color="auto"/>
                    <w:bottom w:val="none" w:sz="0" w:space="0" w:color="auto"/>
                    <w:right w:val="none" w:sz="0" w:space="0" w:color="auto"/>
                  </w:divBdr>
                  <w:divsChild>
                    <w:div w:id="8603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16995">
          <w:marLeft w:val="0"/>
          <w:marRight w:val="0"/>
          <w:marTop w:val="0"/>
          <w:marBottom w:val="0"/>
          <w:divBdr>
            <w:top w:val="none" w:sz="0" w:space="0" w:color="auto"/>
            <w:left w:val="none" w:sz="0" w:space="0" w:color="auto"/>
            <w:bottom w:val="none" w:sz="0" w:space="0" w:color="auto"/>
            <w:right w:val="none" w:sz="0" w:space="0" w:color="auto"/>
          </w:divBdr>
        </w:div>
        <w:div w:id="1239287111">
          <w:marLeft w:val="0"/>
          <w:marRight w:val="0"/>
          <w:marTop w:val="0"/>
          <w:marBottom w:val="0"/>
          <w:divBdr>
            <w:top w:val="none" w:sz="0" w:space="0" w:color="auto"/>
            <w:left w:val="none" w:sz="0" w:space="0" w:color="auto"/>
            <w:bottom w:val="none" w:sz="0" w:space="0" w:color="auto"/>
            <w:right w:val="none" w:sz="0" w:space="0" w:color="auto"/>
          </w:divBdr>
          <w:divsChild>
            <w:div w:id="2054186804">
              <w:marLeft w:val="0"/>
              <w:marRight w:val="0"/>
              <w:marTop w:val="0"/>
              <w:marBottom w:val="120"/>
              <w:divBdr>
                <w:top w:val="none" w:sz="0" w:space="0" w:color="auto"/>
                <w:left w:val="none" w:sz="0" w:space="0" w:color="auto"/>
                <w:bottom w:val="none" w:sz="0" w:space="0" w:color="auto"/>
                <w:right w:val="none" w:sz="0" w:space="0" w:color="auto"/>
              </w:divBdr>
              <w:divsChild>
                <w:div w:id="1901864102">
                  <w:marLeft w:val="0"/>
                  <w:marRight w:val="0"/>
                  <w:marTop w:val="0"/>
                  <w:marBottom w:val="0"/>
                  <w:divBdr>
                    <w:top w:val="none" w:sz="0" w:space="0" w:color="auto"/>
                    <w:left w:val="none" w:sz="0" w:space="0" w:color="auto"/>
                    <w:bottom w:val="none" w:sz="0" w:space="0" w:color="auto"/>
                    <w:right w:val="none" w:sz="0" w:space="0" w:color="auto"/>
                  </w:divBdr>
                </w:div>
              </w:divsChild>
            </w:div>
            <w:div w:id="108553308">
              <w:marLeft w:val="0"/>
              <w:marRight w:val="0"/>
              <w:marTop w:val="0"/>
              <w:marBottom w:val="120"/>
              <w:divBdr>
                <w:top w:val="none" w:sz="0" w:space="0" w:color="auto"/>
                <w:left w:val="none" w:sz="0" w:space="0" w:color="auto"/>
                <w:bottom w:val="none" w:sz="0" w:space="0" w:color="auto"/>
                <w:right w:val="none" w:sz="0" w:space="0" w:color="auto"/>
              </w:divBdr>
              <w:divsChild>
                <w:div w:id="17390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14983">
      <w:bodyDiv w:val="1"/>
      <w:marLeft w:val="0"/>
      <w:marRight w:val="0"/>
      <w:marTop w:val="0"/>
      <w:marBottom w:val="0"/>
      <w:divBdr>
        <w:top w:val="none" w:sz="0" w:space="0" w:color="auto"/>
        <w:left w:val="none" w:sz="0" w:space="0" w:color="auto"/>
        <w:bottom w:val="none" w:sz="0" w:space="0" w:color="auto"/>
        <w:right w:val="none" w:sz="0" w:space="0" w:color="auto"/>
      </w:divBdr>
      <w:divsChild>
        <w:div w:id="1769429266">
          <w:marLeft w:val="0"/>
          <w:marRight w:val="0"/>
          <w:marTop w:val="0"/>
          <w:marBottom w:val="120"/>
          <w:divBdr>
            <w:top w:val="none" w:sz="0" w:space="0" w:color="auto"/>
            <w:left w:val="none" w:sz="0" w:space="0" w:color="auto"/>
            <w:bottom w:val="single" w:sz="12" w:space="9" w:color="EBEBEB"/>
            <w:right w:val="none" w:sz="0" w:space="0" w:color="auto"/>
          </w:divBdr>
          <w:divsChild>
            <w:div w:id="273023883">
              <w:marLeft w:val="0"/>
              <w:marRight w:val="0"/>
              <w:marTop w:val="0"/>
              <w:marBottom w:val="0"/>
              <w:divBdr>
                <w:top w:val="none" w:sz="0" w:space="0" w:color="auto"/>
                <w:left w:val="none" w:sz="0" w:space="0" w:color="auto"/>
                <w:bottom w:val="none" w:sz="0" w:space="0" w:color="auto"/>
                <w:right w:val="none" w:sz="0" w:space="0" w:color="auto"/>
              </w:divBdr>
            </w:div>
            <w:div w:id="1088884670">
              <w:marLeft w:val="0"/>
              <w:marRight w:val="0"/>
              <w:marTop w:val="100"/>
              <w:marBottom w:val="100"/>
              <w:divBdr>
                <w:top w:val="none" w:sz="0" w:space="0" w:color="auto"/>
                <w:left w:val="none" w:sz="0" w:space="0" w:color="auto"/>
                <w:bottom w:val="none" w:sz="0" w:space="0" w:color="auto"/>
                <w:right w:val="none" w:sz="0" w:space="0" w:color="auto"/>
              </w:divBdr>
              <w:divsChild>
                <w:div w:id="19828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1839">
          <w:marLeft w:val="0"/>
          <w:marRight w:val="0"/>
          <w:marTop w:val="0"/>
          <w:marBottom w:val="0"/>
          <w:divBdr>
            <w:top w:val="none" w:sz="0" w:space="0" w:color="auto"/>
            <w:left w:val="none" w:sz="0" w:space="0" w:color="auto"/>
            <w:bottom w:val="none" w:sz="0" w:space="0" w:color="auto"/>
            <w:right w:val="none" w:sz="0" w:space="0" w:color="auto"/>
          </w:divBdr>
          <w:divsChild>
            <w:div w:id="649480019">
              <w:marLeft w:val="0"/>
              <w:marRight w:val="0"/>
              <w:marTop w:val="0"/>
              <w:marBottom w:val="0"/>
              <w:divBdr>
                <w:top w:val="none" w:sz="0" w:space="0" w:color="auto"/>
                <w:left w:val="none" w:sz="0" w:space="0" w:color="auto"/>
                <w:bottom w:val="none" w:sz="0" w:space="0" w:color="auto"/>
                <w:right w:val="none" w:sz="0" w:space="0" w:color="auto"/>
              </w:divBdr>
            </w:div>
          </w:divsChild>
        </w:div>
        <w:div w:id="872963206">
          <w:marLeft w:val="0"/>
          <w:marRight w:val="0"/>
          <w:marTop w:val="0"/>
          <w:marBottom w:val="120"/>
          <w:divBdr>
            <w:top w:val="none" w:sz="0" w:space="0" w:color="auto"/>
            <w:left w:val="none" w:sz="0" w:space="0" w:color="auto"/>
            <w:bottom w:val="none" w:sz="0" w:space="0" w:color="auto"/>
            <w:right w:val="none" w:sz="0" w:space="0" w:color="auto"/>
          </w:divBdr>
          <w:divsChild>
            <w:div w:id="2134708076">
              <w:marLeft w:val="0"/>
              <w:marRight w:val="0"/>
              <w:marTop w:val="0"/>
              <w:marBottom w:val="0"/>
              <w:divBdr>
                <w:top w:val="none" w:sz="0" w:space="0" w:color="auto"/>
                <w:left w:val="none" w:sz="0" w:space="0" w:color="auto"/>
                <w:bottom w:val="none" w:sz="0" w:space="0" w:color="auto"/>
                <w:right w:val="none" w:sz="0" w:space="0" w:color="auto"/>
              </w:divBdr>
              <w:divsChild>
                <w:div w:id="589239307">
                  <w:marLeft w:val="0"/>
                  <w:marRight w:val="0"/>
                  <w:marTop w:val="0"/>
                  <w:marBottom w:val="0"/>
                  <w:divBdr>
                    <w:top w:val="none" w:sz="0" w:space="0" w:color="auto"/>
                    <w:left w:val="none" w:sz="0" w:space="0" w:color="auto"/>
                    <w:bottom w:val="none" w:sz="0" w:space="0" w:color="auto"/>
                    <w:right w:val="none" w:sz="0" w:space="0" w:color="auto"/>
                  </w:divBdr>
                  <w:divsChild>
                    <w:div w:id="16676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74487">
          <w:marLeft w:val="0"/>
          <w:marRight w:val="0"/>
          <w:marTop w:val="0"/>
          <w:marBottom w:val="0"/>
          <w:divBdr>
            <w:top w:val="none" w:sz="0" w:space="0" w:color="auto"/>
            <w:left w:val="none" w:sz="0" w:space="0" w:color="auto"/>
            <w:bottom w:val="none" w:sz="0" w:space="0" w:color="auto"/>
            <w:right w:val="none" w:sz="0" w:space="0" w:color="auto"/>
          </w:divBdr>
        </w:div>
        <w:div w:id="1871870212">
          <w:marLeft w:val="0"/>
          <w:marRight w:val="0"/>
          <w:marTop w:val="0"/>
          <w:marBottom w:val="0"/>
          <w:divBdr>
            <w:top w:val="none" w:sz="0" w:space="0" w:color="auto"/>
            <w:left w:val="none" w:sz="0" w:space="0" w:color="auto"/>
            <w:bottom w:val="none" w:sz="0" w:space="0" w:color="auto"/>
            <w:right w:val="none" w:sz="0" w:space="0" w:color="auto"/>
          </w:divBdr>
          <w:divsChild>
            <w:div w:id="1920214490">
              <w:marLeft w:val="0"/>
              <w:marRight w:val="0"/>
              <w:marTop w:val="0"/>
              <w:marBottom w:val="120"/>
              <w:divBdr>
                <w:top w:val="none" w:sz="0" w:space="0" w:color="auto"/>
                <w:left w:val="none" w:sz="0" w:space="0" w:color="auto"/>
                <w:bottom w:val="none" w:sz="0" w:space="0" w:color="auto"/>
                <w:right w:val="none" w:sz="0" w:space="0" w:color="auto"/>
              </w:divBdr>
              <w:divsChild>
                <w:div w:id="1105265604">
                  <w:marLeft w:val="0"/>
                  <w:marRight w:val="0"/>
                  <w:marTop w:val="0"/>
                  <w:marBottom w:val="0"/>
                  <w:divBdr>
                    <w:top w:val="none" w:sz="0" w:space="0" w:color="auto"/>
                    <w:left w:val="none" w:sz="0" w:space="0" w:color="auto"/>
                    <w:bottom w:val="none" w:sz="0" w:space="0" w:color="auto"/>
                    <w:right w:val="none" w:sz="0" w:space="0" w:color="auto"/>
                  </w:divBdr>
                </w:div>
              </w:divsChild>
            </w:div>
            <w:div w:id="1435905420">
              <w:marLeft w:val="0"/>
              <w:marRight w:val="0"/>
              <w:marTop w:val="0"/>
              <w:marBottom w:val="120"/>
              <w:divBdr>
                <w:top w:val="none" w:sz="0" w:space="0" w:color="auto"/>
                <w:left w:val="none" w:sz="0" w:space="0" w:color="auto"/>
                <w:bottom w:val="none" w:sz="0" w:space="0" w:color="auto"/>
                <w:right w:val="none" w:sz="0" w:space="0" w:color="auto"/>
              </w:divBdr>
              <w:divsChild>
                <w:div w:id="7768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84286">
      <w:bodyDiv w:val="1"/>
      <w:marLeft w:val="0"/>
      <w:marRight w:val="0"/>
      <w:marTop w:val="0"/>
      <w:marBottom w:val="0"/>
      <w:divBdr>
        <w:top w:val="none" w:sz="0" w:space="0" w:color="auto"/>
        <w:left w:val="none" w:sz="0" w:space="0" w:color="auto"/>
        <w:bottom w:val="none" w:sz="0" w:space="0" w:color="auto"/>
        <w:right w:val="none" w:sz="0" w:space="0" w:color="auto"/>
      </w:divBdr>
      <w:divsChild>
        <w:div w:id="32583286">
          <w:marLeft w:val="0"/>
          <w:marRight w:val="0"/>
          <w:marTop w:val="0"/>
          <w:marBottom w:val="120"/>
          <w:divBdr>
            <w:top w:val="none" w:sz="0" w:space="0" w:color="auto"/>
            <w:left w:val="none" w:sz="0" w:space="0" w:color="auto"/>
            <w:bottom w:val="single" w:sz="12" w:space="9" w:color="EBEBEB"/>
            <w:right w:val="none" w:sz="0" w:space="0" w:color="auto"/>
          </w:divBdr>
          <w:divsChild>
            <w:div w:id="1909729541">
              <w:marLeft w:val="0"/>
              <w:marRight w:val="0"/>
              <w:marTop w:val="0"/>
              <w:marBottom w:val="0"/>
              <w:divBdr>
                <w:top w:val="none" w:sz="0" w:space="0" w:color="auto"/>
                <w:left w:val="none" w:sz="0" w:space="0" w:color="auto"/>
                <w:bottom w:val="none" w:sz="0" w:space="0" w:color="auto"/>
                <w:right w:val="none" w:sz="0" w:space="0" w:color="auto"/>
              </w:divBdr>
            </w:div>
            <w:div w:id="768090154">
              <w:marLeft w:val="0"/>
              <w:marRight w:val="0"/>
              <w:marTop w:val="100"/>
              <w:marBottom w:val="100"/>
              <w:divBdr>
                <w:top w:val="none" w:sz="0" w:space="0" w:color="auto"/>
                <w:left w:val="none" w:sz="0" w:space="0" w:color="auto"/>
                <w:bottom w:val="none" w:sz="0" w:space="0" w:color="auto"/>
                <w:right w:val="none" w:sz="0" w:space="0" w:color="auto"/>
              </w:divBdr>
              <w:divsChild>
                <w:div w:id="11509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631369">
          <w:marLeft w:val="0"/>
          <w:marRight w:val="0"/>
          <w:marTop w:val="0"/>
          <w:marBottom w:val="0"/>
          <w:divBdr>
            <w:top w:val="none" w:sz="0" w:space="0" w:color="auto"/>
            <w:left w:val="none" w:sz="0" w:space="0" w:color="auto"/>
            <w:bottom w:val="none" w:sz="0" w:space="0" w:color="auto"/>
            <w:right w:val="none" w:sz="0" w:space="0" w:color="auto"/>
          </w:divBdr>
          <w:divsChild>
            <w:div w:id="1925451334">
              <w:marLeft w:val="0"/>
              <w:marRight w:val="0"/>
              <w:marTop w:val="0"/>
              <w:marBottom w:val="0"/>
              <w:divBdr>
                <w:top w:val="none" w:sz="0" w:space="0" w:color="auto"/>
                <w:left w:val="none" w:sz="0" w:space="0" w:color="auto"/>
                <w:bottom w:val="none" w:sz="0" w:space="0" w:color="auto"/>
                <w:right w:val="none" w:sz="0" w:space="0" w:color="auto"/>
              </w:divBdr>
            </w:div>
          </w:divsChild>
        </w:div>
        <w:div w:id="1781603782">
          <w:marLeft w:val="0"/>
          <w:marRight w:val="0"/>
          <w:marTop w:val="0"/>
          <w:marBottom w:val="120"/>
          <w:divBdr>
            <w:top w:val="none" w:sz="0" w:space="0" w:color="auto"/>
            <w:left w:val="none" w:sz="0" w:space="0" w:color="auto"/>
            <w:bottom w:val="none" w:sz="0" w:space="0" w:color="auto"/>
            <w:right w:val="none" w:sz="0" w:space="0" w:color="auto"/>
          </w:divBdr>
          <w:divsChild>
            <w:div w:id="371347971">
              <w:marLeft w:val="0"/>
              <w:marRight w:val="0"/>
              <w:marTop w:val="0"/>
              <w:marBottom w:val="0"/>
              <w:divBdr>
                <w:top w:val="none" w:sz="0" w:space="0" w:color="auto"/>
                <w:left w:val="none" w:sz="0" w:space="0" w:color="auto"/>
                <w:bottom w:val="none" w:sz="0" w:space="0" w:color="auto"/>
                <w:right w:val="none" w:sz="0" w:space="0" w:color="auto"/>
              </w:divBdr>
              <w:divsChild>
                <w:div w:id="1072586339">
                  <w:marLeft w:val="0"/>
                  <w:marRight w:val="0"/>
                  <w:marTop w:val="0"/>
                  <w:marBottom w:val="0"/>
                  <w:divBdr>
                    <w:top w:val="none" w:sz="0" w:space="0" w:color="auto"/>
                    <w:left w:val="none" w:sz="0" w:space="0" w:color="auto"/>
                    <w:bottom w:val="none" w:sz="0" w:space="0" w:color="auto"/>
                    <w:right w:val="none" w:sz="0" w:space="0" w:color="auto"/>
                  </w:divBdr>
                  <w:divsChild>
                    <w:div w:id="6098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71629">
          <w:marLeft w:val="0"/>
          <w:marRight w:val="0"/>
          <w:marTop w:val="0"/>
          <w:marBottom w:val="0"/>
          <w:divBdr>
            <w:top w:val="none" w:sz="0" w:space="0" w:color="auto"/>
            <w:left w:val="none" w:sz="0" w:space="0" w:color="auto"/>
            <w:bottom w:val="none" w:sz="0" w:space="0" w:color="auto"/>
            <w:right w:val="none" w:sz="0" w:space="0" w:color="auto"/>
          </w:divBdr>
        </w:div>
        <w:div w:id="1913352894">
          <w:marLeft w:val="0"/>
          <w:marRight w:val="0"/>
          <w:marTop w:val="0"/>
          <w:marBottom w:val="0"/>
          <w:divBdr>
            <w:top w:val="none" w:sz="0" w:space="0" w:color="auto"/>
            <w:left w:val="none" w:sz="0" w:space="0" w:color="auto"/>
            <w:bottom w:val="none" w:sz="0" w:space="0" w:color="auto"/>
            <w:right w:val="none" w:sz="0" w:space="0" w:color="auto"/>
          </w:divBdr>
          <w:divsChild>
            <w:div w:id="188951807">
              <w:marLeft w:val="0"/>
              <w:marRight w:val="0"/>
              <w:marTop w:val="0"/>
              <w:marBottom w:val="120"/>
              <w:divBdr>
                <w:top w:val="none" w:sz="0" w:space="0" w:color="auto"/>
                <w:left w:val="none" w:sz="0" w:space="0" w:color="auto"/>
                <w:bottom w:val="none" w:sz="0" w:space="0" w:color="auto"/>
                <w:right w:val="none" w:sz="0" w:space="0" w:color="auto"/>
              </w:divBdr>
              <w:divsChild>
                <w:div w:id="256062041">
                  <w:marLeft w:val="0"/>
                  <w:marRight w:val="0"/>
                  <w:marTop w:val="0"/>
                  <w:marBottom w:val="0"/>
                  <w:divBdr>
                    <w:top w:val="none" w:sz="0" w:space="0" w:color="auto"/>
                    <w:left w:val="none" w:sz="0" w:space="0" w:color="auto"/>
                    <w:bottom w:val="none" w:sz="0" w:space="0" w:color="auto"/>
                    <w:right w:val="none" w:sz="0" w:space="0" w:color="auto"/>
                  </w:divBdr>
                </w:div>
              </w:divsChild>
            </w:div>
            <w:div w:id="381681750">
              <w:marLeft w:val="0"/>
              <w:marRight w:val="0"/>
              <w:marTop w:val="0"/>
              <w:marBottom w:val="120"/>
              <w:divBdr>
                <w:top w:val="none" w:sz="0" w:space="0" w:color="auto"/>
                <w:left w:val="none" w:sz="0" w:space="0" w:color="auto"/>
                <w:bottom w:val="none" w:sz="0" w:space="0" w:color="auto"/>
                <w:right w:val="none" w:sz="0" w:space="0" w:color="auto"/>
              </w:divBdr>
              <w:divsChild>
                <w:div w:id="10835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6598">
      <w:bodyDiv w:val="1"/>
      <w:marLeft w:val="0"/>
      <w:marRight w:val="0"/>
      <w:marTop w:val="0"/>
      <w:marBottom w:val="0"/>
      <w:divBdr>
        <w:top w:val="none" w:sz="0" w:space="0" w:color="auto"/>
        <w:left w:val="none" w:sz="0" w:space="0" w:color="auto"/>
        <w:bottom w:val="none" w:sz="0" w:space="0" w:color="auto"/>
        <w:right w:val="none" w:sz="0" w:space="0" w:color="auto"/>
      </w:divBdr>
      <w:divsChild>
        <w:div w:id="1073553333">
          <w:marLeft w:val="0"/>
          <w:marRight w:val="0"/>
          <w:marTop w:val="0"/>
          <w:marBottom w:val="120"/>
          <w:divBdr>
            <w:top w:val="none" w:sz="0" w:space="0" w:color="auto"/>
            <w:left w:val="none" w:sz="0" w:space="0" w:color="auto"/>
            <w:bottom w:val="single" w:sz="12" w:space="9" w:color="EBEBEB"/>
            <w:right w:val="none" w:sz="0" w:space="0" w:color="auto"/>
          </w:divBdr>
          <w:divsChild>
            <w:div w:id="1730347664">
              <w:marLeft w:val="0"/>
              <w:marRight w:val="0"/>
              <w:marTop w:val="0"/>
              <w:marBottom w:val="0"/>
              <w:divBdr>
                <w:top w:val="none" w:sz="0" w:space="0" w:color="auto"/>
                <w:left w:val="none" w:sz="0" w:space="0" w:color="auto"/>
                <w:bottom w:val="none" w:sz="0" w:space="0" w:color="auto"/>
                <w:right w:val="none" w:sz="0" w:space="0" w:color="auto"/>
              </w:divBdr>
            </w:div>
            <w:div w:id="1891262119">
              <w:marLeft w:val="0"/>
              <w:marRight w:val="0"/>
              <w:marTop w:val="100"/>
              <w:marBottom w:val="100"/>
              <w:divBdr>
                <w:top w:val="none" w:sz="0" w:space="0" w:color="auto"/>
                <w:left w:val="none" w:sz="0" w:space="0" w:color="auto"/>
                <w:bottom w:val="none" w:sz="0" w:space="0" w:color="auto"/>
                <w:right w:val="none" w:sz="0" w:space="0" w:color="auto"/>
              </w:divBdr>
              <w:divsChild>
                <w:div w:id="119349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78672">
          <w:marLeft w:val="0"/>
          <w:marRight w:val="0"/>
          <w:marTop w:val="0"/>
          <w:marBottom w:val="0"/>
          <w:divBdr>
            <w:top w:val="none" w:sz="0" w:space="0" w:color="auto"/>
            <w:left w:val="none" w:sz="0" w:space="0" w:color="auto"/>
            <w:bottom w:val="none" w:sz="0" w:space="0" w:color="auto"/>
            <w:right w:val="none" w:sz="0" w:space="0" w:color="auto"/>
          </w:divBdr>
          <w:divsChild>
            <w:div w:id="27223103">
              <w:marLeft w:val="0"/>
              <w:marRight w:val="0"/>
              <w:marTop w:val="0"/>
              <w:marBottom w:val="0"/>
              <w:divBdr>
                <w:top w:val="none" w:sz="0" w:space="0" w:color="auto"/>
                <w:left w:val="none" w:sz="0" w:space="0" w:color="auto"/>
                <w:bottom w:val="none" w:sz="0" w:space="0" w:color="auto"/>
                <w:right w:val="none" w:sz="0" w:space="0" w:color="auto"/>
              </w:divBdr>
            </w:div>
          </w:divsChild>
        </w:div>
        <w:div w:id="349648764">
          <w:marLeft w:val="0"/>
          <w:marRight w:val="0"/>
          <w:marTop w:val="0"/>
          <w:marBottom w:val="120"/>
          <w:divBdr>
            <w:top w:val="none" w:sz="0" w:space="0" w:color="auto"/>
            <w:left w:val="none" w:sz="0" w:space="0" w:color="auto"/>
            <w:bottom w:val="none" w:sz="0" w:space="0" w:color="auto"/>
            <w:right w:val="none" w:sz="0" w:space="0" w:color="auto"/>
          </w:divBdr>
          <w:divsChild>
            <w:div w:id="1034036197">
              <w:marLeft w:val="0"/>
              <w:marRight w:val="0"/>
              <w:marTop w:val="0"/>
              <w:marBottom w:val="0"/>
              <w:divBdr>
                <w:top w:val="none" w:sz="0" w:space="0" w:color="auto"/>
                <w:left w:val="none" w:sz="0" w:space="0" w:color="auto"/>
                <w:bottom w:val="none" w:sz="0" w:space="0" w:color="auto"/>
                <w:right w:val="none" w:sz="0" w:space="0" w:color="auto"/>
              </w:divBdr>
              <w:divsChild>
                <w:div w:id="1389457874">
                  <w:marLeft w:val="0"/>
                  <w:marRight w:val="0"/>
                  <w:marTop w:val="0"/>
                  <w:marBottom w:val="0"/>
                  <w:divBdr>
                    <w:top w:val="none" w:sz="0" w:space="0" w:color="auto"/>
                    <w:left w:val="none" w:sz="0" w:space="0" w:color="auto"/>
                    <w:bottom w:val="none" w:sz="0" w:space="0" w:color="auto"/>
                    <w:right w:val="none" w:sz="0" w:space="0" w:color="auto"/>
                  </w:divBdr>
                  <w:divsChild>
                    <w:div w:id="5130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173171">
          <w:marLeft w:val="0"/>
          <w:marRight w:val="0"/>
          <w:marTop w:val="0"/>
          <w:marBottom w:val="0"/>
          <w:divBdr>
            <w:top w:val="none" w:sz="0" w:space="0" w:color="auto"/>
            <w:left w:val="none" w:sz="0" w:space="0" w:color="auto"/>
            <w:bottom w:val="none" w:sz="0" w:space="0" w:color="auto"/>
            <w:right w:val="none" w:sz="0" w:space="0" w:color="auto"/>
          </w:divBdr>
        </w:div>
        <w:div w:id="1423647240">
          <w:marLeft w:val="0"/>
          <w:marRight w:val="0"/>
          <w:marTop w:val="0"/>
          <w:marBottom w:val="0"/>
          <w:divBdr>
            <w:top w:val="none" w:sz="0" w:space="0" w:color="auto"/>
            <w:left w:val="none" w:sz="0" w:space="0" w:color="auto"/>
            <w:bottom w:val="none" w:sz="0" w:space="0" w:color="auto"/>
            <w:right w:val="none" w:sz="0" w:space="0" w:color="auto"/>
          </w:divBdr>
          <w:divsChild>
            <w:div w:id="1915695874">
              <w:marLeft w:val="0"/>
              <w:marRight w:val="0"/>
              <w:marTop w:val="0"/>
              <w:marBottom w:val="120"/>
              <w:divBdr>
                <w:top w:val="none" w:sz="0" w:space="0" w:color="auto"/>
                <w:left w:val="none" w:sz="0" w:space="0" w:color="auto"/>
                <w:bottom w:val="none" w:sz="0" w:space="0" w:color="auto"/>
                <w:right w:val="none" w:sz="0" w:space="0" w:color="auto"/>
              </w:divBdr>
              <w:divsChild>
                <w:div w:id="1680959101">
                  <w:marLeft w:val="0"/>
                  <w:marRight w:val="0"/>
                  <w:marTop w:val="0"/>
                  <w:marBottom w:val="0"/>
                  <w:divBdr>
                    <w:top w:val="none" w:sz="0" w:space="0" w:color="auto"/>
                    <w:left w:val="none" w:sz="0" w:space="0" w:color="auto"/>
                    <w:bottom w:val="none" w:sz="0" w:space="0" w:color="auto"/>
                    <w:right w:val="none" w:sz="0" w:space="0" w:color="auto"/>
                  </w:divBdr>
                </w:div>
              </w:divsChild>
            </w:div>
            <w:div w:id="39594933">
              <w:marLeft w:val="0"/>
              <w:marRight w:val="0"/>
              <w:marTop w:val="0"/>
              <w:marBottom w:val="120"/>
              <w:divBdr>
                <w:top w:val="none" w:sz="0" w:space="0" w:color="auto"/>
                <w:left w:val="none" w:sz="0" w:space="0" w:color="auto"/>
                <w:bottom w:val="none" w:sz="0" w:space="0" w:color="auto"/>
                <w:right w:val="none" w:sz="0" w:space="0" w:color="auto"/>
              </w:divBdr>
              <w:divsChild>
                <w:div w:id="18565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91540">
      <w:bodyDiv w:val="1"/>
      <w:marLeft w:val="0"/>
      <w:marRight w:val="0"/>
      <w:marTop w:val="0"/>
      <w:marBottom w:val="0"/>
      <w:divBdr>
        <w:top w:val="none" w:sz="0" w:space="0" w:color="auto"/>
        <w:left w:val="none" w:sz="0" w:space="0" w:color="auto"/>
        <w:bottom w:val="none" w:sz="0" w:space="0" w:color="auto"/>
        <w:right w:val="none" w:sz="0" w:space="0" w:color="auto"/>
      </w:divBdr>
      <w:divsChild>
        <w:div w:id="30037890">
          <w:marLeft w:val="0"/>
          <w:marRight w:val="0"/>
          <w:marTop w:val="0"/>
          <w:marBottom w:val="120"/>
          <w:divBdr>
            <w:top w:val="none" w:sz="0" w:space="0" w:color="auto"/>
            <w:left w:val="none" w:sz="0" w:space="0" w:color="auto"/>
            <w:bottom w:val="single" w:sz="12" w:space="9" w:color="EBEBEB"/>
            <w:right w:val="none" w:sz="0" w:space="0" w:color="auto"/>
          </w:divBdr>
          <w:divsChild>
            <w:div w:id="32535303">
              <w:marLeft w:val="0"/>
              <w:marRight w:val="0"/>
              <w:marTop w:val="0"/>
              <w:marBottom w:val="0"/>
              <w:divBdr>
                <w:top w:val="none" w:sz="0" w:space="0" w:color="auto"/>
                <w:left w:val="none" w:sz="0" w:space="0" w:color="auto"/>
                <w:bottom w:val="none" w:sz="0" w:space="0" w:color="auto"/>
                <w:right w:val="none" w:sz="0" w:space="0" w:color="auto"/>
              </w:divBdr>
            </w:div>
            <w:div w:id="1801150487">
              <w:marLeft w:val="0"/>
              <w:marRight w:val="0"/>
              <w:marTop w:val="100"/>
              <w:marBottom w:val="100"/>
              <w:divBdr>
                <w:top w:val="none" w:sz="0" w:space="0" w:color="auto"/>
                <w:left w:val="none" w:sz="0" w:space="0" w:color="auto"/>
                <w:bottom w:val="none" w:sz="0" w:space="0" w:color="auto"/>
                <w:right w:val="none" w:sz="0" w:space="0" w:color="auto"/>
              </w:divBdr>
              <w:divsChild>
                <w:div w:id="19055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5561">
          <w:marLeft w:val="0"/>
          <w:marRight w:val="0"/>
          <w:marTop w:val="0"/>
          <w:marBottom w:val="0"/>
          <w:divBdr>
            <w:top w:val="none" w:sz="0" w:space="0" w:color="auto"/>
            <w:left w:val="none" w:sz="0" w:space="0" w:color="auto"/>
            <w:bottom w:val="none" w:sz="0" w:space="0" w:color="auto"/>
            <w:right w:val="none" w:sz="0" w:space="0" w:color="auto"/>
          </w:divBdr>
          <w:divsChild>
            <w:div w:id="631181188">
              <w:marLeft w:val="0"/>
              <w:marRight w:val="0"/>
              <w:marTop w:val="0"/>
              <w:marBottom w:val="0"/>
              <w:divBdr>
                <w:top w:val="none" w:sz="0" w:space="0" w:color="auto"/>
                <w:left w:val="none" w:sz="0" w:space="0" w:color="auto"/>
                <w:bottom w:val="none" w:sz="0" w:space="0" w:color="auto"/>
                <w:right w:val="none" w:sz="0" w:space="0" w:color="auto"/>
              </w:divBdr>
            </w:div>
          </w:divsChild>
        </w:div>
        <w:div w:id="1261111288">
          <w:marLeft w:val="0"/>
          <w:marRight w:val="0"/>
          <w:marTop w:val="0"/>
          <w:marBottom w:val="120"/>
          <w:divBdr>
            <w:top w:val="none" w:sz="0" w:space="0" w:color="auto"/>
            <w:left w:val="none" w:sz="0" w:space="0" w:color="auto"/>
            <w:bottom w:val="none" w:sz="0" w:space="0" w:color="auto"/>
            <w:right w:val="none" w:sz="0" w:space="0" w:color="auto"/>
          </w:divBdr>
          <w:divsChild>
            <w:div w:id="255215579">
              <w:marLeft w:val="0"/>
              <w:marRight w:val="0"/>
              <w:marTop w:val="0"/>
              <w:marBottom w:val="0"/>
              <w:divBdr>
                <w:top w:val="none" w:sz="0" w:space="0" w:color="auto"/>
                <w:left w:val="none" w:sz="0" w:space="0" w:color="auto"/>
                <w:bottom w:val="none" w:sz="0" w:space="0" w:color="auto"/>
                <w:right w:val="none" w:sz="0" w:space="0" w:color="auto"/>
              </w:divBdr>
              <w:divsChild>
                <w:div w:id="539392923">
                  <w:marLeft w:val="0"/>
                  <w:marRight w:val="0"/>
                  <w:marTop w:val="0"/>
                  <w:marBottom w:val="0"/>
                  <w:divBdr>
                    <w:top w:val="none" w:sz="0" w:space="0" w:color="auto"/>
                    <w:left w:val="none" w:sz="0" w:space="0" w:color="auto"/>
                    <w:bottom w:val="none" w:sz="0" w:space="0" w:color="auto"/>
                    <w:right w:val="none" w:sz="0" w:space="0" w:color="auto"/>
                  </w:divBdr>
                  <w:divsChild>
                    <w:div w:id="20321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2145">
          <w:marLeft w:val="0"/>
          <w:marRight w:val="0"/>
          <w:marTop w:val="0"/>
          <w:marBottom w:val="0"/>
          <w:divBdr>
            <w:top w:val="none" w:sz="0" w:space="0" w:color="auto"/>
            <w:left w:val="none" w:sz="0" w:space="0" w:color="auto"/>
            <w:bottom w:val="none" w:sz="0" w:space="0" w:color="auto"/>
            <w:right w:val="none" w:sz="0" w:space="0" w:color="auto"/>
          </w:divBdr>
        </w:div>
        <w:div w:id="2001959065">
          <w:marLeft w:val="0"/>
          <w:marRight w:val="0"/>
          <w:marTop w:val="0"/>
          <w:marBottom w:val="0"/>
          <w:divBdr>
            <w:top w:val="none" w:sz="0" w:space="0" w:color="auto"/>
            <w:left w:val="none" w:sz="0" w:space="0" w:color="auto"/>
            <w:bottom w:val="none" w:sz="0" w:space="0" w:color="auto"/>
            <w:right w:val="none" w:sz="0" w:space="0" w:color="auto"/>
          </w:divBdr>
          <w:divsChild>
            <w:div w:id="1400589356">
              <w:marLeft w:val="0"/>
              <w:marRight w:val="0"/>
              <w:marTop w:val="0"/>
              <w:marBottom w:val="120"/>
              <w:divBdr>
                <w:top w:val="none" w:sz="0" w:space="0" w:color="auto"/>
                <w:left w:val="none" w:sz="0" w:space="0" w:color="auto"/>
                <w:bottom w:val="none" w:sz="0" w:space="0" w:color="auto"/>
                <w:right w:val="none" w:sz="0" w:space="0" w:color="auto"/>
              </w:divBdr>
              <w:divsChild>
                <w:div w:id="788276852">
                  <w:marLeft w:val="0"/>
                  <w:marRight w:val="0"/>
                  <w:marTop w:val="0"/>
                  <w:marBottom w:val="0"/>
                  <w:divBdr>
                    <w:top w:val="none" w:sz="0" w:space="0" w:color="auto"/>
                    <w:left w:val="none" w:sz="0" w:space="0" w:color="auto"/>
                    <w:bottom w:val="none" w:sz="0" w:space="0" w:color="auto"/>
                    <w:right w:val="none" w:sz="0" w:space="0" w:color="auto"/>
                  </w:divBdr>
                </w:div>
              </w:divsChild>
            </w:div>
            <w:div w:id="1046104105">
              <w:marLeft w:val="0"/>
              <w:marRight w:val="0"/>
              <w:marTop w:val="0"/>
              <w:marBottom w:val="120"/>
              <w:divBdr>
                <w:top w:val="none" w:sz="0" w:space="0" w:color="auto"/>
                <w:left w:val="none" w:sz="0" w:space="0" w:color="auto"/>
                <w:bottom w:val="none" w:sz="0" w:space="0" w:color="auto"/>
                <w:right w:val="none" w:sz="0" w:space="0" w:color="auto"/>
              </w:divBdr>
              <w:divsChild>
                <w:div w:id="16099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065648">
      <w:bodyDiv w:val="1"/>
      <w:marLeft w:val="0"/>
      <w:marRight w:val="0"/>
      <w:marTop w:val="0"/>
      <w:marBottom w:val="0"/>
      <w:divBdr>
        <w:top w:val="none" w:sz="0" w:space="0" w:color="auto"/>
        <w:left w:val="none" w:sz="0" w:space="0" w:color="auto"/>
        <w:bottom w:val="none" w:sz="0" w:space="0" w:color="auto"/>
        <w:right w:val="none" w:sz="0" w:space="0" w:color="auto"/>
      </w:divBdr>
      <w:divsChild>
        <w:div w:id="604844762">
          <w:marLeft w:val="0"/>
          <w:marRight w:val="0"/>
          <w:marTop w:val="0"/>
          <w:marBottom w:val="120"/>
          <w:divBdr>
            <w:top w:val="none" w:sz="0" w:space="0" w:color="auto"/>
            <w:left w:val="none" w:sz="0" w:space="0" w:color="auto"/>
            <w:bottom w:val="single" w:sz="12" w:space="9" w:color="EBEBEB"/>
            <w:right w:val="none" w:sz="0" w:space="0" w:color="auto"/>
          </w:divBdr>
          <w:divsChild>
            <w:div w:id="234433494">
              <w:marLeft w:val="0"/>
              <w:marRight w:val="0"/>
              <w:marTop w:val="0"/>
              <w:marBottom w:val="0"/>
              <w:divBdr>
                <w:top w:val="none" w:sz="0" w:space="0" w:color="auto"/>
                <w:left w:val="none" w:sz="0" w:space="0" w:color="auto"/>
                <w:bottom w:val="none" w:sz="0" w:space="0" w:color="auto"/>
                <w:right w:val="none" w:sz="0" w:space="0" w:color="auto"/>
              </w:divBdr>
            </w:div>
            <w:div w:id="992217853">
              <w:marLeft w:val="0"/>
              <w:marRight w:val="0"/>
              <w:marTop w:val="100"/>
              <w:marBottom w:val="100"/>
              <w:divBdr>
                <w:top w:val="none" w:sz="0" w:space="0" w:color="auto"/>
                <w:left w:val="none" w:sz="0" w:space="0" w:color="auto"/>
                <w:bottom w:val="none" w:sz="0" w:space="0" w:color="auto"/>
                <w:right w:val="none" w:sz="0" w:space="0" w:color="auto"/>
              </w:divBdr>
              <w:divsChild>
                <w:div w:id="10689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46904">
          <w:marLeft w:val="0"/>
          <w:marRight w:val="0"/>
          <w:marTop w:val="0"/>
          <w:marBottom w:val="0"/>
          <w:divBdr>
            <w:top w:val="none" w:sz="0" w:space="0" w:color="auto"/>
            <w:left w:val="none" w:sz="0" w:space="0" w:color="auto"/>
            <w:bottom w:val="none" w:sz="0" w:space="0" w:color="auto"/>
            <w:right w:val="none" w:sz="0" w:space="0" w:color="auto"/>
          </w:divBdr>
          <w:divsChild>
            <w:div w:id="1777629868">
              <w:marLeft w:val="0"/>
              <w:marRight w:val="0"/>
              <w:marTop w:val="0"/>
              <w:marBottom w:val="0"/>
              <w:divBdr>
                <w:top w:val="none" w:sz="0" w:space="0" w:color="auto"/>
                <w:left w:val="none" w:sz="0" w:space="0" w:color="auto"/>
                <w:bottom w:val="none" w:sz="0" w:space="0" w:color="auto"/>
                <w:right w:val="none" w:sz="0" w:space="0" w:color="auto"/>
              </w:divBdr>
            </w:div>
          </w:divsChild>
        </w:div>
        <w:div w:id="1675256448">
          <w:marLeft w:val="0"/>
          <w:marRight w:val="0"/>
          <w:marTop w:val="0"/>
          <w:marBottom w:val="120"/>
          <w:divBdr>
            <w:top w:val="none" w:sz="0" w:space="0" w:color="auto"/>
            <w:left w:val="none" w:sz="0" w:space="0" w:color="auto"/>
            <w:bottom w:val="none" w:sz="0" w:space="0" w:color="auto"/>
            <w:right w:val="none" w:sz="0" w:space="0" w:color="auto"/>
          </w:divBdr>
          <w:divsChild>
            <w:div w:id="124009182">
              <w:marLeft w:val="0"/>
              <w:marRight w:val="0"/>
              <w:marTop w:val="0"/>
              <w:marBottom w:val="0"/>
              <w:divBdr>
                <w:top w:val="none" w:sz="0" w:space="0" w:color="auto"/>
                <w:left w:val="none" w:sz="0" w:space="0" w:color="auto"/>
                <w:bottom w:val="none" w:sz="0" w:space="0" w:color="auto"/>
                <w:right w:val="none" w:sz="0" w:space="0" w:color="auto"/>
              </w:divBdr>
              <w:divsChild>
                <w:div w:id="537164699">
                  <w:marLeft w:val="0"/>
                  <w:marRight w:val="0"/>
                  <w:marTop w:val="0"/>
                  <w:marBottom w:val="0"/>
                  <w:divBdr>
                    <w:top w:val="none" w:sz="0" w:space="0" w:color="auto"/>
                    <w:left w:val="none" w:sz="0" w:space="0" w:color="auto"/>
                    <w:bottom w:val="none" w:sz="0" w:space="0" w:color="auto"/>
                    <w:right w:val="none" w:sz="0" w:space="0" w:color="auto"/>
                  </w:divBdr>
                  <w:divsChild>
                    <w:div w:id="20999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21457">
          <w:marLeft w:val="0"/>
          <w:marRight w:val="0"/>
          <w:marTop w:val="0"/>
          <w:marBottom w:val="0"/>
          <w:divBdr>
            <w:top w:val="none" w:sz="0" w:space="0" w:color="auto"/>
            <w:left w:val="none" w:sz="0" w:space="0" w:color="auto"/>
            <w:bottom w:val="none" w:sz="0" w:space="0" w:color="auto"/>
            <w:right w:val="none" w:sz="0" w:space="0" w:color="auto"/>
          </w:divBdr>
        </w:div>
        <w:div w:id="399793823">
          <w:marLeft w:val="0"/>
          <w:marRight w:val="0"/>
          <w:marTop w:val="0"/>
          <w:marBottom w:val="0"/>
          <w:divBdr>
            <w:top w:val="none" w:sz="0" w:space="0" w:color="auto"/>
            <w:left w:val="none" w:sz="0" w:space="0" w:color="auto"/>
            <w:bottom w:val="none" w:sz="0" w:space="0" w:color="auto"/>
            <w:right w:val="none" w:sz="0" w:space="0" w:color="auto"/>
          </w:divBdr>
          <w:divsChild>
            <w:div w:id="249387804">
              <w:marLeft w:val="0"/>
              <w:marRight w:val="0"/>
              <w:marTop w:val="0"/>
              <w:marBottom w:val="120"/>
              <w:divBdr>
                <w:top w:val="none" w:sz="0" w:space="0" w:color="auto"/>
                <w:left w:val="none" w:sz="0" w:space="0" w:color="auto"/>
                <w:bottom w:val="none" w:sz="0" w:space="0" w:color="auto"/>
                <w:right w:val="none" w:sz="0" w:space="0" w:color="auto"/>
              </w:divBdr>
              <w:divsChild>
                <w:div w:id="1912736826">
                  <w:marLeft w:val="0"/>
                  <w:marRight w:val="0"/>
                  <w:marTop w:val="0"/>
                  <w:marBottom w:val="0"/>
                  <w:divBdr>
                    <w:top w:val="none" w:sz="0" w:space="0" w:color="auto"/>
                    <w:left w:val="none" w:sz="0" w:space="0" w:color="auto"/>
                    <w:bottom w:val="none" w:sz="0" w:space="0" w:color="auto"/>
                    <w:right w:val="none" w:sz="0" w:space="0" w:color="auto"/>
                  </w:divBdr>
                </w:div>
              </w:divsChild>
            </w:div>
            <w:div w:id="1421608147">
              <w:marLeft w:val="0"/>
              <w:marRight w:val="0"/>
              <w:marTop w:val="0"/>
              <w:marBottom w:val="120"/>
              <w:divBdr>
                <w:top w:val="none" w:sz="0" w:space="0" w:color="auto"/>
                <w:left w:val="none" w:sz="0" w:space="0" w:color="auto"/>
                <w:bottom w:val="none" w:sz="0" w:space="0" w:color="auto"/>
                <w:right w:val="none" w:sz="0" w:space="0" w:color="auto"/>
              </w:divBdr>
              <w:divsChild>
                <w:div w:id="146284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06736">
      <w:bodyDiv w:val="1"/>
      <w:marLeft w:val="0"/>
      <w:marRight w:val="0"/>
      <w:marTop w:val="0"/>
      <w:marBottom w:val="0"/>
      <w:divBdr>
        <w:top w:val="none" w:sz="0" w:space="0" w:color="auto"/>
        <w:left w:val="none" w:sz="0" w:space="0" w:color="auto"/>
        <w:bottom w:val="none" w:sz="0" w:space="0" w:color="auto"/>
        <w:right w:val="none" w:sz="0" w:space="0" w:color="auto"/>
      </w:divBdr>
      <w:divsChild>
        <w:div w:id="313997228">
          <w:marLeft w:val="0"/>
          <w:marRight w:val="0"/>
          <w:marTop w:val="0"/>
          <w:marBottom w:val="120"/>
          <w:divBdr>
            <w:top w:val="none" w:sz="0" w:space="0" w:color="auto"/>
            <w:left w:val="none" w:sz="0" w:space="0" w:color="auto"/>
            <w:bottom w:val="single" w:sz="12" w:space="9" w:color="EBEBEB"/>
            <w:right w:val="none" w:sz="0" w:space="0" w:color="auto"/>
          </w:divBdr>
          <w:divsChild>
            <w:div w:id="891036961">
              <w:marLeft w:val="0"/>
              <w:marRight w:val="0"/>
              <w:marTop w:val="0"/>
              <w:marBottom w:val="0"/>
              <w:divBdr>
                <w:top w:val="none" w:sz="0" w:space="0" w:color="auto"/>
                <w:left w:val="none" w:sz="0" w:space="0" w:color="auto"/>
                <w:bottom w:val="none" w:sz="0" w:space="0" w:color="auto"/>
                <w:right w:val="none" w:sz="0" w:space="0" w:color="auto"/>
              </w:divBdr>
            </w:div>
            <w:div w:id="969820913">
              <w:marLeft w:val="0"/>
              <w:marRight w:val="0"/>
              <w:marTop w:val="100"/>
              <w:marBottom w:val="100"/>
              <w:divBdr>
                <w:top w:val="none" w:sz="0" w:space="0" w:color="auto"/>
                <w:left w:val="none" w:sz="0" w:space="0" w:color="auto"/>
                <w:bottom w:val="none" w:sz="0" w:space="0" w:color="auto"/>
                <w:right w:val="none" w:sz="0" w:space="0" w:color="auto"/>
              </w:divBdr>
              <w:divsChild>
                <w:div w:id="19074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99130">
          <w:marLeft w:val="0"/>
          <w:marRight w:val="0"/>
          <w:marTop w:val="0"/>
          <w:marBottom w:val="0"/>
          <w:divBdr>
            <w:top w:val="none" w:sz="0" w:space="0" w:color="auto"/>
            <w:left w:val="none" w:sz="0" w:space="0" w:color="auto"/>
            <w:bottom w:val="none" w:sz="0" w:space="0" w:color="auto"/>
            <w:right w:val="none" w:sz="0" w:space="0" w:color="auto"/>
          </w:divBdr>
          <w:divsChild>
            <w:div w:id="1508324318">
              <w:marLeft w:val="0"/>
              <w:marRight w:val="0"/>
              <w:marTop w:val="0"/>
              <w:marBottom w:val="0"/>
              <w:divBdr>
                <w:top w:val="none" w:sz="0" w:space="0" w:color="auto"/>
                <w:left w:val="none" w:sz="0" w:space="0" w:color="auto"/>
                <w:bottom w:val="none" w:sz="0" w:space="0" w:color="auto"/>
                <w:right w:val="none" w:sz="0" w:space="0" w:color="auto"/>
              </w:divBdr>
            </w:div>
          </w:divsChild>
        </w:div>
        <w:div w:id="467941236">
          <w:marLeft w:val="0"/>
          <w:marRight w:val="0"/>
          <w:marTop w:val="0"/>
          <w:marBottom w:val="120"/>
          <w:divBdr>
            <w:top w:val="none" w:sz="0" w:space="0" w:color="auto"/>
            <w:left w:val="none" w:sz="0" w:space="0" w:color="auto"/>
            <w:bottom w:val="none" w:sz="0" w:space="0" w:color="auto"/>
            <w:right w:val="none" w:sz="0" w:space="0" w:color="auto"/>
          </w:divBdr>
          <w:divsChild>
            <w:div w:id="1784497201">
              <w:marLeft w:val="0"/>
              <w:marRight w:val="0"/>
              <w:marTop w:val="0"/>
              <w:marBottom w:val="0"/>
              <w:divBdr>
                <w:top w:val="none" w:sz="0" w:space="0" w:color="auto"/>
                <w:left w:val="none" w:sz="0" w:space="0" w:color="auto"/>
                <w:bottom w:val="none" w:sz="0" w:space="0" w:color="auto"/>
                <w:right w:val="none" w:sz="0" w:space="0" w:color="auto"/>
              </w:divBdr>
              <w:divsChild>
                <w:div w:id="2022051297">
                  <w:marLeft w:val="0"/>
                  <w:marRight w:val="0"/>
                  <w:marTop w:val="0"/>
                  <w:marBottom w:val="0"/>
                  <w:divBdr>
                    <w:top w:val="none" w:sz="0" w:space="0" w:color="auto"/>
                    <w:left w:val="none" w:sz="0" w:space="0" w:color="auto"/>
                    <w:bottom w:val="none" w:sz="0" w:space="0" w:color="auto"/>
                    <w:right w:val="none" w:sz="0" w:space="0" w:color="auto"/>
                  </w:divBdr>
                  <w:divsChild>
                    <w:div w:id="17491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266995">
          <w:marLeft w:val="0"/>
          <w:marRight w:val="0"/>
          <w:marTop w:val="0"/>
          <w:marBottom w:val="0"/>
          <w:divBdr>
            <w:top w:val="none" w:sz="0" w:space="0" w:color="auto"/>
            <w:left w:val="none" w:sz="0" w:space="0" w:color="auto"/>
            <w:bottom w:val="none" w:sz="0" w:space="0" w:color="auto"/>
            <w:right w:val="none" w:sz="0" w:space="0" w:color="auto"/>
          </w:divBdr>
        </w:div>
        <w:div w:id="514535362">
          <w:marLeft w:val="0"/>
          <w:marRight w:val="0"/>
          <w:marTop w:val="0"/>
          <w:marBottom w:val="0"/>
          <w:divBdr>
            <w:top w:val="none" w:sz="0" w:space="0" w:color="auto"/>
            <w:left w:val="none" w:sz="0" w:space="0" w:color="auto"/>
            <w:bottom w:val="none" w:sz="0" w:space="0" w:color="auto"/>
            <w:right w:val="none" w:sz="0" w:space="0" w:color="auto"/>
          </w:divBdr>
          <w:divsChild>
            <w:div w:id="928776435">
              <w:marLeft w:val="0"/>
              <w:marRight w:val="0"/>
              <w:marTop w:val="0"/>
              <w:marBottom w:val="120"/>
              <w:divBdr>
                <w:top w:val="none" w:sz="0" w:space="0" w:color="auto"/>
                <w:left w:val="none" w:sz="0" w:space="0" w:color="auto"/>
                <w:bottom w:val="none" w:sz="0" w:space="0" w:color="auto"/>
                <w:right w:val="none" w:sz="0" w:space="0" w:color="auto"/>
              </w:divBdr>
              <w:divsChild>
                <w:div w:id="328675740">
                  <w:marLeft w:val="0"/>
                  <w:marRight w:val="0"/>
                  <w:marTop w:val="0"/>
                  <w:marBottom w:val="0"/>
                  <w:divBdr>
                    <w:top w:val="none" w:sz="0" w:space="0" w:color="auto"/>
                    <w:left w:val="none" w:sz="0" w:space="0" w:color="auto"/>
                    <w:bottom w:val="none" w:sz="0" w:space="0" w:color="auto"/>
                    <w:right w:val="none" w:sz="0" w:space="0" w:color="auto"/>
                  </w:divBdr>
                </w:div>
              </w:divsChild>
            </w:div>
            <w:div w:id="530071867">
              <w:marLeft w:val="0"/>
              <w:marRight w:val="0"/>
              <w:marTop w:val="0"/>
              <w:marBottom w:val="120"/>
              <w:divBdr>
                <w:top w:val="none" w:sz="0" w:space="0" w:color="auto"/>
                <w:left w:val="none" w:sz="0" w:space="0" w:color="auto"/>
                <w:bottom w:val="none" w:sz="0" w:space="0" w:color="auto"/>
                <w:right w:val="none" w:sz="0" w:space="0" w:color="auto"/>
              </w:divBdr>
              <w:divsChild>
                <w:div w:id="18544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849935">
      <w:bodyDiv w:val="1"/>
      <w:marLeft w:val="0"/>
      <w:marRight w:val="0"/>
      <w:marTop w:val="0"/>
      <w:marBottom w:val="0"/>
      <w:divBdr>
        <w:top w:val="none" w:sz="0" w:space="0" w:color="auto"/>
        <w:left w:val="none" w:sz="0" w:space="0" w:color="auto"/>
        <w:bottom w:val="none" w:sz="0" w:space="0" w:color="auto"/>
        <w:right w:val="none" w:sz="0" w:space="0" w:color="auto"/>
      </w:divBdr>
      <w:divsChild>
        <w:div w:id="1063603997">
          <w:marLeft w:val="0"/>
          <w:marRight w:val="0"/>
          <w:marTop w:val="0"/>
          <w:marBottom w:val="120"/>
          <w:divBdr>
            <w:top w:val="none" w:sz="0" w:space="0" w:color="auto"/>
            <w:left w:val="none" w:sz="0" w:space="0" w:color="auto"/>
            <w:bottom w:val="single" w:sz="12" w:space="9" w:color="EBEBEB"/>
            <w:right w:val="none" w:sz="0" w:space="0" w:color="auto"/>
          </w:divBdr>
          <w:divsChild>
            <w:div w:id="1547335535">
              <w:marLeft w:val="0"/>
              <w:marRight w:val="0"/>
              <w:marTop w:val="0"/>
              <w:marBottom w:val="0"/>
              <w:divBdr>
                <w:top w:val="none" w:sz="0" w:space="0" w:color="auto"/>
                <w:left w:val="none" w:sz="0" w:space="0" w:color="auto"/>
                <w:bottom w:val="none" w:sz="0" w:space="0" w:color="auto"/>
                <w:right w:val="none" w:sz="0" w:space="0" w:color="auto"/>
              </w:divBdr>
            </w:div>
            <w:div w:id="378632856">
              <w:marLeft w:val="0"/>
              <w:marRight w:val="0"/>
              <w:marTop w:val="100"/>
              <w:marBottom w:val="100"/>
              <w:divBdr>
                <w:top w:val="none" w:sz="0" w:space="0" w:color="auto"/>
                <w:left w:val="none" w:sz="0" w:space="0" w:color="auto"/>
                <w:bottom w:val="none" w:sz="0" w:space="0" w:color="auto"/>
                <w:right w:val="none" w:sz="0" w:space="0" w:color="auto"/>
              </w:divBdr>
              <w:divsChild>
                <w:div w:id="2527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1285">
          <w:marLeft w:val="0"/>
          <w:marRight w:val="0"/>
          <w:marTop w:val="0"/>
          <w:marBottom w:val="0"/>
          <w:divBdr>
            <w:top w:val="none" w:sz="0" w:space="0" w:color="auto"/>
            <w:left w:val="none" w:sz="0" w:space="0" w:color="auto"/>
            <w:bottom w:val="none" w:sz="0" w:space="0" w:color="auto"/>
            <w:right w:val="none" w:sz="0" w:space="0" w:color="auto"/>
          </w:divBdr>
          <w:divsChild>
            <w:div w:id="819083157">
              <w:marLeft w:val="0"/>
              <w:marRight w:val="0"/>
              <w:marTop w:val="0"/>
              <w:marBottom w:val="0"/>
              <w:divBdr>
                <w:top w:val="none" w:sz="0" w:space="0" w:color="auto"/>
                <w:left w:val="none" w:sz="0" w:space="0" w:color="auto"/>
                <w:bottom w:val="none" w:sz="0" w:space="0" w:color="auto"/>
                <w:right w:val="none" w:sz="0" w:space="0" w:color="auto"/>
              </w:divBdr>
            </w:div>
          </w:divsChild>
        </w:div>
        <w:div w:id="1820342280">
          <w:marLeft w:val="0"/>
          <w:marRight w:val="0"/>
          <w:marTop w:val="0"/>
          <w:marBottom w:val="120"/>
          <w:divBdr>
            <w:top w:val="none" w:sz="0" w:space="0" w:color="auto"/>
            <w:left w:val="none" w:sz="0" w:space="0" w:color="auto"/>
            <w:bottom w:val="none" w:sz="0" w:space="0" w:color="auto"/>
            <w:right w:val="none" w:sz="0" w:space="0" w:color="auto"/>
          </w:divBdr>
          <w:divsChild>
            <w:div w:id="1900704809">
              <w:marLeft w:val="0"/>
              <w:marRight w:val="0"/>
              <w:marTop w:val="0"/>
              <w:marBottom w:val="0"/>
              <w:divBdr>
                <w:top w:val="none" w:sz="0" w:space="0" w:color="auto"/>
                <w:left w:val="none" w:sz="0" w:space="0" w:color="auto"/>
                <w:bottom w:val="none" w:sz="0" w:space="0" w:color="auto"/>
                <w:right w:val="none" w:sz="0" w:space="0" w:color="auto"/>
              </w:divBdr>
              <w:divsChild>
                <w:div w:id="1701280322">
                  <w:marLeft w:val="0"/>
                  <w:marRight w:val="0"/>
                  <w:marTop w:val="0"/>
                  <w:marBottom w:val="0"/>
                  <w:divBdr>
                    <w:top w:val="none" w:sz="0" w:space="0" w:color="auto"/>
                    <w:left w:val="none" w:sz="0" w:space="0" w:color="auto"/>
                    <w:bottom w:val="none" w:sz="0" w:space="0" w:color="auto"/>
                    <w:right w:val="none" w:sz="0" w:space="0" w:color="auto"/>
                  </w:divBdr>
                  <w:divsChild>
                    <w:div w:id="58807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66071">
          <w:marLeft w:val="0"/>
          <w:marRight w:val="0"/>
          <w:marTop w:val="0"/>
          <w:marBottom w:val="0"/>
          <w:divBdr>
            <w:top w:val="none" w:sz="0" w:space="0" w:color="auto"/>
            <w:left w:val="none" w:sz="0" w:space="0" w:color="auto"/>
            <w:bottom w:val="none" w:sz="0" w:space="0" w:color="auto"/>
            <w:right w:val="none" w:sz="0" w:space="0" w:color="auto"/>
          </w:divBdr>
        </w:div>
        <w:div w:id="621115668">
          <w:marLeft w:val="0"/>
          <w:marRight w:val="0"/>
          <w:marTop w:val="0"/>
          <w:marBottom w:val="0"/>
          <w:divBdr>
            <w:top w:val="none" w:sz="0" w:space="0" w:color="auto"/>
            <w:left w:val="none" w:sz="0" w:space="0" w:color="auto"/>
            <w:bottom w:val="none" w:sz="0" w:space="0" w:color="auto"/>
            <w:right w:val="none" w:sz="0" w:space="0" w:color="auto"/>
          </w:divBdr>
          <w:divsChild>
            <w:div w:id="1987125219">
              <w:marLeft w:val="0"/>
              <w:marRight w:val="0"/>
              <w:marTop w:val="0"/>
              <w:marBottom w:val="120"/>
              <w:divBdr>
                <w:top w:val="none" w:sz="0" w:space="0" w:color="auto"/>
                <w:left w:val="none" w:sz="0" w:space="0" w:color="auto"/>
                <w:bottom w:val="none" w:sz="0" w:space="0" w:color="auto"/>
                <w:right w:val="none" w:sz="0" w:space="0" w:color="auto"/>
              </w:divBdr>
              <w:divsChild>
                <w:div w:id="349919802">
                  <w:marLeft w:val="0"/>
                  <w:marRight w:val="0"/>
                  <w:marTop w:val="0"/>
                  <w:marBottom w:val="0"/>
                  <w:divBdr>
                    <w:top w:val="none" w:sz="0" w:space="0" w:color="auto"/>
                    <w:left w:val="none" w:sz="0" w:space="0" w:color="auto"/>
                    <w:bottom w:val="none" w:sz="0" w:space="0" w:color="auto"/>
                    <w:right w:val="none" w:sz="0" w:space="0" w:color="auto"/>
                  </w:divBdr>
                </w:div>
              </w:divsChild>
            </w:div>
            <w:div w:id="1198546338">
              <w:marLeft w:val="0"/>
              <w:marRight w:val="0"/>
              <w:marTop w:val="0"/>
              <w:marBottom w:val="120"/>
              <w:divBdr>
                <w:top w:val="none" w:sz="0" w:space="0" w:color="auto"/>
                <w:left w:val="none" w:sz="0" w:space="0" w:color="auto"/>
                <w:bottom w:val="none" w:sz="0" w:space="0" w:color="auto"/>
                <w:right w:val="none" w:sz="0" w:space="0" w:color="auto"/>
              </w:divBdr>
              <w:divsChild>
                <w:div w:id="11925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931136">
      <w:bodyDiv w:val="1"/>
      <w:marLeft w:val="0"/>
      <w:marRight w:val="0"/>
      <w:marTop w:val="0"/>
      <w:marBottom w:val="0"/>
      <w:divBdr>
        <w:top w:val="none" w:sz="0" w:space="0" w:color="auto"/>
        <w:left w:val="none" w:sz="0" w:space="0" w:color="auto"/>
        <w:bottom w:val="none" w:sz="0" w:space="0" w:color="auto"/>
        <w:right w:val="none" w:sz="0" w:space="0" w:color="auto"/>
      </w:divBdr>
      <w:divsChild>
        <w:div w:id="1976644093">
          <w:marLeft w:val="0"/>
          <w:marRight w:val="0"/>
          <w:marTop w:val="0"/>
          <w:marBottom w:val="120"/>
          <w:divBdr>
            <w:top w:val="none" w:sz="0" w:space="0" w:color="auto"/>
            <w:left w:val="none" w:sz="0" w:space="0" w:color="auto"/>
            <w:bottom w:val="single" w:sz="12" w:space="9" w:color="EBEBEB"/>
            <w:right w:val="none" w:sz="0" w:space="0" w:color="auto"/>
          </w:divBdr>
          <w:divsChild>
            <w:div w:id="1984390410">
              <w:marLeft w:val="0"/>
              <w:marRight w:val="0"/>
              <w:marTop w:val="0"/>
              <w:marBottom w:val="0"/>
              <w:divBdr>
                <w:top w:val="none" w:sz="0" w:space="0" w:color="auto"/>
                <w:left w:val="none" w:sz="0" w:space="0" w:color="auto"/>
                <w:bottom w:val="none" w:sz="0" w:space="0" w:color="auto"/>
                <w:right w:val="none" w:sz="0" w:space="0" w:color="auto"/>
              </w:divBdr>
            </w:div>
            <w:div w:id="840462363">
              <w:marLeft w:val="0"/>
              <w:marRight w:val="0"/>
              <w:marTop w:val="100"/>
              <w:marBottom w:val="100"/>
              <w:divBdr>
                <w:top w:val="none" w:sz="0" w:space="0" w:color="auto"/>
                <w:left w:val="none" w:sz="0" w:space="0" w:color="auto"/>
                <w:bottom w:val="none" w:sz="0" w:space="0" w:color="auto"/>
                <w:right w:val="none" w:sz="0" w:space="0" w:color="auto"/>
              </w:divBdr>
              <w:divsChild>
                <w:div w:id="16447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9469">
          <w:marLeft w:val="0"/>
          <w:marRight w:val="0"/>
          <w:marTop w:val="0"/>
          <w:marBottom w:val="0"/>
          <w:divBdr>
            <w:top w:val="none" w:sz="0" w:space="0" w:color="auto"/>
            <w:left w:val="none" w:sz="0" w:space="0" w:color="auto"/>
            <w:bottom w:val="none" w:sz="0" w:space="0" w:color="auto"/>
            <w:right w:val="none" w:sz="0" w:space="0" w:color="auto"/>
          </w:divBdr>
          <w:divsChild>
            <w:div w:id="1079253975">
              <w:marLeft w:val="0"/>
              <w:marRight w:val="0"/>
              <w:marTop w:val="0"/>
              <w:marBottom w:val="0"/>
              <w:divBdr>
                <w:top w:val="none" w:sz="0" w:space="0" w:color="auto"/>
                <w:left w:val="none" w:sz="0" w:space="0" w:color="auto"/>
                <w:bottom w:val="none" w:sz="0" w:space="0" w:color="auto"/>
                <w:right w:val="none" w:sz="0" w:space="0" w:color="auto"/>
              </w:divBdr>
            </w:div>
          </w:divsChild>
        </w:div>
        <w:div w:id="310134880">
          <w:marLeft w:val="0"/>
          <w:marRight w:val="0"/>
          <w:marTop w:val="0"/>
          <w:marBottom w:val="120"/>
          <w:divBdr>
            <w:top w:val="none" w:sz="0" w:space="0" w:color="auto"/>
            <w:left w:val="none" w:sz="0" w:space="0" w:color="auto"/>
            <w:bottom w:val="none" w:sz="0" w:space="0" w:color="auto"/>
            <w:right w:val="none" w:sz="0" w:space="0" w:color="auto"/>
          </w:divBdr>
          <w:divsChild>
            <w:div w:id="1440568239">
              <w:marLeft w:val="0"/>
              <w:marRight w:val="0"/>
              <w:marTop w:val="0"/>
              <w:marBottom w:val="0"/>
              <w:divBdr>
                <w:top w:val="none" w:sz="0" w:space="0" w:color="auto"/>
                <w:left w:val="none" w:sz="0" w:space="0" w:color="auto"/>
                <w:bottom w:val="none" w:sz="0" w:space="0" w:color="auto"/>
                <w:right w:val="none" w:sz="0" w:space="0" w:color="auto"/>
              </w:divBdr>
              <w:divsChild>
                <w:div w:id="1945112469">
                  <w:marLeft w:val="0"/>
                  <w:marRight w:val="0"/>
                  <w:marTop w:val="0"/>
                  <w:marBottom w:val="0"/>
                  <w:divBdr>
                    <w:top w:val="none" w:sz="0" w:space="0" w:color="auto"/>
                    <w:left w:val="none" w:sz="0" w:space="0" w:color="auto"/>
                    <w:bottom w:val="none" w:sz="0" w:space="0" w:color="auto"/>
                    <w:right w:val="none" w:sz="0" w:space="0" w:color="auto"/>
                  </w:divBdr>
                  <w:divsChild>
                    <w:div w:id="57038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09424">
          <w:marLeft w:val="0"/>
          <w:marRight w:val="0"/>
          <w:marTop w:val="0"/>
          <w:marBottom w:val="0"/>
          <w:divBdr>
            <w:top w:val="none" w:sz="0" w:space="0" w:color="auto"/>
            <w:left w:val="none" w:sz="0" w:space="0" w:color="auto"/>
            <w:bottom w:val="none" w:sz="0" w:space="0" w:color="auto"/>
            <w:right w:val="none" w:sz="0" w:space="0" w:color="auto"/>
          </w:divBdr>
        </w:div>
        <w:div w:id="1137845132">
          <w:marLeft w:val="0"/>
          <w:marRight w:val="0"/>
          <w:marTop w:val="0"/>
          <w:marBottom w:val="0"/>
          <w:divBdr>
            <w:top w:val="none" w:sz="0" w:space="0" w:color="auto"/>
            <w:left w:val="none" w:sz="0" w:space="0" w:color="auto"/>
            <w:bottom w:val="none" w:sz="0" w:space="0" w:color="auto"/>
            <w:right w:val="none" w:sz="0" w:space="0" w:color="auto"/>
          </w:divBdr>
          <w:divsChild>
            <w:div w:id="1418938371">
              <w:marLeft w:val="0"/>
              <w:marRight w:val="0"/>
              <w:marTop w:val="0"/>
              <w:marBottom w:val="120"/>
              <w:divBdr>
                <w:top w:val="none" w:sz="0" w:space="0" w:color="auto"/>
                <w:left w:val="none" w:sz="0" w:space="0" w:color="auto"/>
                <w:bottom w:val="none" w:sz="0" w:space="0" w:color="auto"/>
                <w:right w:val="none" w:sz="0" w:space="0" w:color="auto"/>
              </w:divBdr>
              <w:divsChild>
                <w:div w:id="1626689637">
                  <w:marLeft w:val="0"/>
                  <w:marRight w:val="0"/>
                  <w:marTop w:val="0"/>
                  <w:marBottom w:val="0"/>
                  <w:divBdr>
                    <w:top w:val="none" w:sz="0" w:space="0" w:color="auto"/>
                    <w:left w:val="none" w:sz="0" w:space="0" w:color="auto"/>
                    <w:bottom w:val="none" w:sz="0" w:space="0" w:color="auto"/>
                    <w:right w:val="none" w:sz="0" w:space="0" w:color="auto"/>
                  </w:divBdr>
                </w:div>
              </w:divsChild>
            </w:div>
            <w:div w:id="1877084109">
              <w:marLeft w:val="0"/>
              <w:marRight w:val="0"/>
              <w:marTop w:val="0"/>
              <w:marBottom w:val="120"/>
              <w:divBdr>
                <w:top w:val="none" w:sz="0" w:space="0" w:color="auto"/>
                <w:left w:val="none" w:sz="0" w:space="0" w:color="auto"/>
                <w:bottom w:val="none" w:sz="0" w:space="0" w:color="auto"/>
                <w:right w:val="none" w:sz="0" w:space="0" w:color="auto"/>
              </w:divBdr>
              <w:divsChild>
                <w:div w:id="8035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3805">
      <w:bodyDiv w:val="1"/>
      <w:marLeft w:val="0"/>
      <w:marRight w:val="0"/>
      <w:marTop w:val="0"/>
      <w:marBottom w:val="0"/>
      <w:divBdr>
        <w:top w:val="none" w:sz="0" w:space="0" w:color="auto"/>
        <w:left w:val="none" w:sz="0" w:space="0" w:color="auto"/>
        <w:bottom w:val="none" w:sz="0" w:space="0" w:color="auto"/>
        <w:right w:val="none" w:sz="0" w:space="0" w:color="auto"/>
      </w:divBdr>
      <w:divsChild>
        <w:div w:id="452481301">
          <w:marLeft w:val="0"/>
          <w:marRight w:val="0"/>
          <w:marTop w:val="0"/>
          <w:marBottom w:val="120"/>
          <w:divBdr>
            <w:top w:val="none" w:sz="0" w:space="0" w:color="auto"/>
            <w:left w:val="none" w:sz="0" w:space="0" w:color="auto"/>
            <w:bottom w:val="single" w:sz="12" w:space="9" w:color="EBEBEB"/>
            <w:right w:val="none" w:sz="0" w:space="0" w:color="auto"/>
          </w:divBdr>
          <w:divsChild>
            <w:div w:id="1569463843">
              <w:marLeft w:val="0"/>
              <w:marRight w:val="0"/>
              <w:marTop w:val="0"/>
              <w:marBottom w:val="0"/>
              <w:divBdr>
                <w:top w:val="none" w:sz="0" w:space="0" w:color="auto"/>
                <w:left w:val="none" w:sz="0" w:space="0" w:color="auto"/>
                <w:bottom w:val="none" w:sz="0" w:space="0" w:color="auto"/>
                <w:right w:val="none" w:sz="0" w:space="0" w:color="auto"/>
              </w:divBdr>
            </w:div>
            <w:div w:id="346060399">
              <w:marLeft w:val="0"/>
              <w:marRight w:val="0"/>
              <w:marTop w:val="100"/>
              <w:marBottom w:val="100"/>
              <w:divBdr>
                <w:top w:val="none" w:sz="0" w:space="0" w:color="auto"/>
                <w:left w:val="none" w:sz="0" w:space="0" w:color="auto"/>
                <w:bottom w:val="none" w:sz="0" w:space="0" w:color="auto"/>
                <w:right w:val="none" w:sz="0" w:space="0" w:color="auto"/>
              </w:divBdr>
              <w:divsChild>
                <w:div w:id="7748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40487">
          <w:marLeft w:val="0"/>
          <w:marRight w:val="0"/>
          <w:marTop w:val="0"/>
          <w:marBottom w:val="0"/>
          <w:divBdr>
            <w:top w:val="none" w:sz="0" w:space="0" w:color="auto"/>
            <w:left w:val="none" w:sz="0" w:space="0" w:color="auto"/>
            <w:bottom w:val="none" w:sz="0" w:space="0" w:color="auto"/>
            <w:right w:val="none" w:sz="0" w:space="0" w:color="auto"/>
          </w:divBdr>
        </w:div>
        <w:div w:id="765541135">
          <w:marLeft w:val="0"/>
          <w:marRight w:val="0"/>
          <w:marTop w:val="0"/>
          <w:marBottom w:val="120"/>
          <w:divBdr>
            <w:top w:val="none" w:sz="0" w:space="0" w:color="auto"/>
            <w:left w:val="none" w:sz="0" w:space="0" w:color="auto"/>
            <w:bottom w:val="none" w:sz="0" w:space="0" w:color="auto"/>
            <w:right w:val="none" w:sz="0" w:space="0" w:color="auto"/>
          </w:divBdr>
          <w:divsChild>
            <w:div w:id="329219632">
              <w:marLeft w:val="0"/>
              <w:marRight w:val="0"/>
              <w:marTop w:val="0"/>
              <w:marBottom w:val="0"/>
              <w:divBdr>
                <w:top w:val="none" w:sz="0" w:space="0" w:color="auto"/>
                <w:left w:val="none" w:sz="0" w:space="0" w:color="auto"/>
                <w:bottom w:val="none" w:sz="0" w:space="0" w:color="auto"/>
                <w:right w:val="none" w:sz="0" w:space="0" w:color="auto"/>
              </w:divBdr>
              <w:divsChild>
                <w:div w:id="62139826">
                  <w:marLeft w:val="0"/>
                  <w:marRight w:val="0"/>
                  <w:marTop w:val="0"/>
                  <w:marBottom w:val="0"/>
                  <w:divBdr>
                    <w:top w:val="none" w:sz="0" w:space="0" w:color="auto"/>
                    <w:left w:val="none" w:sz="0" w:space="0" w:color="auto"/>
                    <w:bottom w:val="none" w:sz="0" w:space="0" w:color="auto"/>
                    <w:right w:val="none" w:sz="0" w:space="0" w:color="auto"/>
                  </w:divBdr>
                  <w:divsChild>
                    <w:div w:id="139743137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168791260">
      <w:bodyDiv w:val="1"/>
      <w:marLeft w:val="0"/>
      <w:marRight w:val="0"/>
      <w:marTop w:val="0"/>
      <w:marBottom w:val="0"/>
      <w:divBdr>
        <w:top w:val="none" w:sz="0" w:space="0" w:color="auto"/>
        <w:left w:val="none" w:sz="0" w:space="0" w:color="auto"/>
        <w:bottom w:val="none" w:sz="0" w:space="0" w:color="auto"/>
        <w:right w:val="none" w:sz="0" w:space="0" w:color="auto"/>
      </w:divBdr>
      <w:divsChild>
        <w:div w:id="316107092">
          <w:marLeft w:val="0"/>
          <w:marRight w:val="0"/>
          <w:marTop w:val="0"/>
          <w:marBottom w:val="120"/>
          <w:divBdr>
            <w:top w:val="none" w:sz="0" w:space="0" w:color="auto"/>
            <w:left w:val="none" w:sz="0" w:space="0" w:color="auto"/>
            <w:bottom w:val="single" w:sz="12" w:space="9" w:color="EBEBEB"/>
            <w:right w:val="none" w:sz="0" w:space="0" w:color="auto"/>
          </w:divBdr>
          <w:divsChild>
            <w:div w:id="1165902094">
              <w:marLeft w:val="0"/>
              <w:marRight w:val="0"/>
              <w:marTop w:val="0"/>
              <w:marBottom w:val="0"/>
              <w:divBdr>
                <w:top w:val="none" w:sz="0" w:space="0" w:color="auto"/>
                <w:left w:val="none" w:sz="0" w:space="0" w:color="auto"/>
                <w:bottom w:val="none" w:sz="0" w:space="0" w:color="auto"/>
                <w:right w:val="none" w:sz="0" w:space="0" w:color="auto"/>
              </w:divBdr>
            </w:div>
            <w:div w:id="1863319796">
              <w:marLeft w:val="0"/>
              <w:marRight w:val="0"/>
              <w:marTop w:val="100"/>
              <w:marBottom w:val="100"/>
              <w:divBdr>
                <w:top w:val="none" w:sz="0" w:space="0" w:color="auto"/>
                <w:left w:val="none" w:sz="0" w:space="0" w:color="auto"/>
                <w:bottom w:val="none" w:sz="0" w:space="0" w:color="auto"/>
                <w:right w:val="none" w:sz="0" w:space="0" w:color="auto"/>
              </w:divBdr>
              <w:divsChild>
                <w:div w:id="11033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08153">
          <w:marLeft w:val="0"/>
          <w:marRight w:val="0"/>
          <w:marTop w:val="0"/>
          <w:marBottom w:val="0"/>
          <w:divBdr>
            <w:top w:val="none" w:sz="0" w:space="0" w:color="auto"/>
            <w:left w:val="none" w:sz="0" w:space="0" w:color="auto"/>
            <w:bottom w:val="none" w:sz="0" w:space="0" w:color="auto"/>
            <w:right w:val="none" w:sz="0" w:space="0" w:color="auto"/>
          </w:divBdr>
          <w:divsChild>
            <w:div w:id="1514996646">
              <w:marLeft w:val="0"/>
              <w:marRight w:val="0"/>
              <w:marTop w:val="0"/>
              <w:marBottom w:val="0"/>
              <w:divBdr>
                <w:top w:val="none" w:sz="0" w:space="0" w:color="auto"/>
                <w:left w:val="none" w:sz="0" w:space="0" w:color="auto"/>
                <w:bottom w:val="none" w:sz="0" w:space="0" w:color="auto"/>
                <w:right w:val="none" w:sz="0" w:space="0" w:color="auto"/>
              </w:divBdr>
            </w:div>
          </w:divsChild>
        </w:div>
        <w:div w:id="929965232">
          <w:marLeft w:val="0"/>
          <w:marRight w:val="0"/>
          <w:marTop w:val="0"/>
          <w:marBottom w:val="120"/>
          <w:divBdr>
            <w:top w:val="none" w:sz="0" w:space="0" w:color="auto"/>
            <w:left w:val="none" w:sz="0" w:space="0" w:color="auto"/>
            <w:bottom w:val="none" w:sz="0" w:space="0" w:color="auto"/>
            <w:right w:val="none" w:sz="0" w:space="0" w:color="auto"/>
          </w:divBdr>
          <w:divsChild>
            <w:div w:id="888297900">
              <w:marLeft w:val="0"/>
              <w:marRight w:val="0"/>
              <w:marTop w:val="0"/>
              <w:marBottom w:val="0"/>
              <w:divBdr>
                <w:top w:val="none" w:sz="0" w:space="0" w:color="auto"/>
                <w:left w:val="none" w:sz="0" w:space="0" w:color="auto"/>
                <w:bottom w:val="none" w:sz="0" w:space="0" w:color="auto"/>
                <w:right w:val="none" w:sz="0" w:space="0" w:color="auto"/>
              </w:divBdr>
              <w:divsChild>
                <w:div w:id="1811440511">
                  <w:marLeft w:val="0"/>
                  <w:marRight w:val="0"/>
                  <w:marTop w:val="0"/>
                  <w:marBottom w:val="0"/>
                  <w:divBdr>
                    <w:top w:val="none" w:sz="0" w:space="0" w:color="auto"/>
                    <w:left w:val="none" w:sz="0" w:space="0" w:color="auto"/>
                    <w:bottom w:val="none" w:sz="0" w:space="0" w:color="auto"/>
                    <w:right w:val="none" w:sz="0" w:space="0" w:color="auto"/>
                  </w:divBdr>
                  <w:divsChild>
                    <w:div w:id="6504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6559">
          <w:marLeft w:val="0"/>
          <w:marRight w:val="0"/>
          <w:marTop w:val="0"/>
          <w:marBottom w:val="0"/>
          <w:divBdr>
            <w:top w:val="none" w:sz="0" w:space="0" w:color="auto"/>
            <w:left w:val="none" w:sz="0" w:space="0" w:color="auto"/>
            <w:bottom w:val="none" w:sz="0" w:space="0" w:color="auto"/>
            <w:right w:val="none" w:sz="0" w:space="0" w:color="auto"/>
          </w:divBdr>
        </w:div>
        <w:div w:id="433325319">
          <w:marLeft w:val="0"/>
          <w:marRight w:val="0"/>
          <w:marTop w:val="0"/>
          <w:marBottom w:val="0"/>
          <w:divBdr>
            <w:top w:val="none" w:sz="0" w:space="0" w:color="auto"/>
            <w:left w:val="none" w:sz="0" w:space="0" w:color="auto"/>
            <w:bottom w:val="none" w:sz="0" w:space="0" w:color="auto"/>
            <w:right w:val="none" w:sz="0" w:space="0" w:color="auto"/>
          </w:divBdr>
          <w:divsChild>
            <w:div w:id="1713454130">
              <w:marLeft w:val="0"/>
              <w:marRight w:val="0"/>
              <w:marTop w:val="0"/>
              <w:marBottom w:val="120"/>
              <w:divBdr>
                <w:top w:val="none" w:sz="0" w:space="0" w:color="auto"/>
                <w:left w:val="none" w:sz="0" w:space="0" w:color="auto"/>
                <w:bottom w:val="none" w:sz="0" w:space="0" w:color="auto"/>
                <w:right w:val="none" w:sz="0" w:space="0" w:color="auto"/>
              </w:divBdr>
              <w:divsChild>
                <w:div w:id="19279321">
                  <w:marLeft w:val="0"/>
                  <w:marRight w:val="0"/>
                  <w:marTop w:val="0"/>
                  <w:marBottom w:val="0"/>
                  <w:divBdr>
                    <w:top w:val="none" w:sz="0" w:space="0" w:color="auto"/>
                    <w:left w:val="none" w:sz="0" w:space="0" w:color="auto"/>
                    <w:bottom w:val="none" w:sz="0" w:space="0" w:color="auto"/>
                    <w:right w:val="none" w:sz="0" w:space="0" w:color="auto"/>
                  </w:divBdr>
                </w:div>
              </w:divsChild>
            </w:div>
            <w:div w:id="1454908626">
              <w:marLeft w:val="0"/>
              <w:marRight w:val="0"/>
              <w:marTop w:val="0"/>
              <w:marBottom w:val="120"/>
              <w:divBdr>
                <w:top w:val="none" w:sz="0" w:space="0" w:color="auto"/>
                <w:left w:val="none" w:sz="0" w:space="0" w:color="auto"/>
                <w:bottom w:val="none" w:sz="0" w:space="0" w:color="auto"/>
                <w:right w:val="none" w:sz="0" w:space="0" w:color="auto"/>
              </w:divBdr>
              <w:divsChild>
                <w:div w:id="180716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00232">
      <w:bodyDiv w:val="1"/>
      <w:marLeft w:val="0"/>
      <w:marRight w:val="0"/>
      <w:marTop w:val="0"/>
      <w:marBottom w:val="0"/>
      <w:divBdr>
        <w:top w:val="none" w:sz="0" w:space="0" w:color="auto"/>
        <w:left w:val="none" w:sz="0" w:space="0" w:color="auto"/>
        <w:bottom w:val="none" w:sz="0" w:space="0" w:color="auto"/>
        <w:right w:val="none" w:sz="0" w:space="0" w:color="auto"/>
      </w:divBdr>
      <w:divsChild>
        <w:div w:id="1928491726">
          <w:marLeft w:val="0"/>
          <w:marRight w:val="0"/>
          <w:marTop w:val="0"/>
          <w:marBottom w:val="120"/>
          <w:divBdr>
            <w:top w:val="none" w:sz="0" w:space="0" w:color="auto"/>
            <w:left w:val="none" w:sz="0" w:space="0" w:color="auto"/>
            <w:bottom w:val="single" w:sz="12" w:space="9" w:color="EBEBEB"/>
            <w:right w:val="none" w:sz="0" w:space="0" w:color="auto"/>
          </w:divBdr>
          <w:divsChild>
            <w:div w:id="280461111">
              <w:marLeft w:val="0"/>
              <w:marRight w:val="0"/>
              <w:marTop w:val="0"/>
              <w:marBottom w:val="0"/>
              <w:divBdr>
                <w:top w:val="none" w:sz="0" w:space="0" w:color="auto"/>
                <w:left w:val="none" w:sz="0" w:space="0" w:color="auto"/>
                <w:bottom w:val="none" w:sz="0" w:space="0" w:color="auto"/>
                <w:right w:val="none" w:sz="0" w:space="0" w:color="auto"/>
              </w:divBdr>
            </w:div>
            <w:div w:id="202862686">
              <w:marLeft w:val="0"/>
              <w:marRight w:val="0"/>
              <w:marTop w:val="100"/>
              <w:marBottom w:val="100"/>
              <w:divBdr>
                <w:top w:val="none" w:sz="0" w:space="0" w:color="auto"/>
                <w:left w:val="none" w:sz="0" w:space="0" w:color="auto"/>
                <w:bottom w:val="none" w:sz="0" w:space="0" w:color="auto"/>
                <w:right w:val="none" w:sz="0" w:space="0" w:color="auto"/>
              </w:divBdr>
              <w:divsChild>
                <w:div w:id="1763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1254">
          <w:marLeft w:val="0"/>
          <w:marRight w:val="0"/>
          <w:marTop w:val="0"/>
          <w:marBottom w:val="0"/>
          <w:divBdr>
            <w:top w:val="none" w:sz="0" w:space="0" w:color="auto"/>
            <w:left w:val="none" w:sz="0" w:space="0" w:color="auto"/>
            <w:bottom w:val="none" w:sz="0" w:space="0" w:color="auto"/>
            <w:right w:val="none" w:sz="0" w:space="0" w:color="auto"/>
          </w:divBdr>
          <w:divsChild>
            <w:div w:id="1778258338">
              <w:marLeft w:val="0"/>
              <w:marRight w:val="0"/>
              <w:marTop w:val="0"/>
              <w:marBottom w:val="0"/>
              <w:divBdr>
                <w:top w:val="none" w:sz="0" w:space="0" w:color="auto"/>
                <w:left w:val="none" w:sz="0" w:space="0" w:color="auto"/>
                <w:bottom w:val="none" w:sz="0" w:space="0" w:color="auto"/>
                <w:right w:val="none" w:sz="0" w:space="0" w:color="auto"/>
              </w:divBdr>
            </w:div>
          </w:divsChild>
        </w:div>
        <w:div w:id="1755276448">
          <w:marLeft w:val="0"/>
          <w:marRight w:val="0"/>
          <w:marTop w:val="0"/>
          <w:marBottom w:val="120"/>
          <w:divBdr>
            <w:top w:val="none" w:sz="0" w:space="0" w:color="auto"/>
            <w:left w:val="none" w:sz="0" w:space="0" w:color="auto"/>
            <w:bottom w:val="none" w:sz="0" w:space="0" w:color="auto"/>
            <w:right w:val="none" w:sz="0" w:space="0" w:color="auto"/>
          </w:divBdr>
          <w:divsChild>
            <w:div w:id="516040459">
              <w:marLeft w:val="0"/>
              <w:marRight w:val="0"/>
              <w:marTop w:val="0"/>
              <w:marBottom w:val="0"/>
              <w:divBdr>
                <w:top w:val="none" w:sz="0" w:space="0" w:color="auto"/>
                <w:left w:val="none" w:sz="0" w:space="0" w:color="auto"/>
                <w:bottom w:val="none" w:sz="0" w:space="0" w:color="auto"/>
                <w:right w:val="none" w:sz="0" w:space="0" w:color="auto"/>
              </w:divBdr>
              <w:divsChild>
                <w:div w:id="407464801">
                  <w:marLeft w:val="0"/>
                  <w:marRight w:val="0"/>
                  <w:marTop w:val="0"/>
                  <w:marBottom w:val="0"/>
                  <w:divBdr>
                    <w:top w:val="none" w:sz="0" w:space="0" w:color="auto"/>
                    <w:left w:val="none" w:sz="0" w:space="0" w:color="auto"/>
                    <w:bottom w:val="none" w:sz="0" w:space="0" w:color="auto"/>
                    <w:right w:val="none" w:sz="0" w:space="0" w:color="auto"/>
                  </w:divBdr>
                  <w:divsChild>
                    <w:div w:id="105358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50864">
          <w:marLeft w:val="0"/>
          <w:marRight w:val="0"/>
          <w:marTop w:val="0"/>
          <w:marBottom w:val="0"/>
          <w:divBdr>
            <w:top w:val="none" w:sz="0" w:space="0" w:color="auto"/>
            <w:left w:val="none" w:sz="0" w:space="0" w:color="auto"/>
            <w:bottom w:val="none" w:sz="0" w:space="0" w:color="auto"/>
            <w:right w:val="none" w:sz="0" w:space="0" w:color="auto"/>
          </w:divBdr>
        </w:div>
      </w:divsChild>
    </w:div>
    <w:div w:id="1626159123">
      <w:bodyDiv w:val="1"/>
      <w:marLeft w:val="0"/>
      <w:marRight w:val="0"/>
      <w:marTop w:val="0"/>
      <w:marBottom w:val="0"/>
      <w:divBdr>
        <w:top w:val="none" w:sz="0" w:space="0" w:color="auto"/>
        <w:left w:val="none" w:sz="0" w:space="0" w:color="auto"/>
        <w:bottom w:val="none" w:sz="0" w:space="0" w:color="auto"/>
        <w:right w:val="none" w:sz="0" w:space="0" w:color="auto"/>
      </w:divBdr>
      <w:divsChild>
        <w:div w:id="428741752">
          <w:marLeft w:val="0"/>
          <w:marRight w:val="0"/>
          <w:marTop w:val="0"/>
          <w:marBottom w:val="120"/>
          <w:divBdr>
            <w:top w:val="none" w:sz="0" w:space="0" w:color="auto"/>
            <w:left w:val="none" w:sz="0" w:space="0" w:color="auto"/>
            <w:bottom w:val="single" w:sz="12" w:space="9" w:color="EBEBEB"/>
            <w:right w:val="none" w:sz="0" w:space="0" w:color="auto"/>
          </w:divBdr>
          <w:divsChild>
            <w:div w:id="183136394">
              <w:marLeft w:val="0"/>
              <w:marRight w:val="0"/>
              <w:marTop w:val="0"/>
              <w:marBottom w:val="0"/>
              <w:divBdr>
                <w:top w:val="none" w:sz="0" w:space="0" w:color="auto"/>
                <w:left w:val="none" w:sz="0" w:space="0" w:color="auto"/>
                <w:bottom w:val="none" w:sz="0" w:space="0" w:color="auto"/>
                <w:right w:val="none" w:sz="0" w:space="0" w:color="auto"/>
              </w:divBdr>
            </w:div>
            <w:div w:id="1414660954">
              <w:marLeft w:val="0"/>
              <w:marRight w:val="0"/>
              <w:marTop w:val="100"/>
              <w:marBottom w:val="100"/>
              <w:divBdr>
                <w:top w:val="none" w:sz="0" w:space="0" w:color="auto"/>
                <w:left w:val="none" w:sz="0" w:space="0" w:color="auto"/>
                <w:bottom w:val="none" w:sz="0" w:space="0" w:color="auto"/>
                <w:right w:val="none" w:sz="0" w:space="0" w:color="auto"/>
              </w:divBdr>
              <w:divsChild>
                <w:div w:id="3054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1582">
          <w:marLeft w:val="0"/>
          <w:marRight w:val="0"/>
          <w:marTop w:val="0"/>
          <w:marBottom w:val="0"/>
          <w:divBdr>
            <w:top w:val="none" w:sz="0" w:space="0" w:color="auto"/>
            <w:left w:val="none" w:sz="0" w:space="0" w:color="auto"/>
            <w:bottom w:val="none" w:sz="0" w:space="0" w:color="auto"/>
            <w:right w:val="none" w:sz="0" w:space="0" w:color="auto"/>
          </w:divBdr>
          <w:divsChild>
            <w:div w:id="1096174938">
              <w:marLeft w:val="0"/>
              <w:marRight w:val="0"/>
              <w:marTop w:val="0"/>
              <w:marBottom w:val="0"/>
              <w:divBdr>
                <w:top w:val="none" w:sz="0" w:space="0" w:color="auto"/>
                <w:left w:val="none" w:sz="0" w:space="0" w:color="auto"/>
                <w:bottom w:val="none" w:sz="0" w:space="0" w:color="auto"/>
                <w:right w:val="none" w:sz="0" w:space="0" w:color="auto"/>
              </w:divBdr>
            </w:div>
          </w:divsChild>
        </w:div>
        <w:div w:id="1401447042">
          <w:marLeft w:val="0"/>
          <w:marRight w:val="0"/>
          <w:marTop w:val="0"/>
          <w:marBottom w:val="120"/>
          <w:divBdr>
            <w:top w:val="none" w:sz="0" w:space="0" w:color="auto"/>
            <w:left w:val="none" w:sz="0" w:space="0" w:color="auto"/>
            <w:bottom w:val="none" w:sz="0" w:space="0" w:color="auto"/>
            <w:right w:val="none" w:sz="0" w:space="0" w:color="auto"/>
          </w:divBdr>
          <w:divsChild>
            <w:div w:id="129131539">
              <w:marLeft w:val="0"/>
              <w:marRight w:val="0"/>
              <w:marTop w:val="0"/>
              <w:marBottom w:val="0"/>
              <w:divBdr>
                <w:top w:val="none" w:sz="0" w:space="0" w:color="auto"/>
                <w:left w:val="none" w:sz="0" w:space="0" w:color="auto"/>
                <w:bottom w:val="none" w:sz="0" w:space="0" w:color="auto"/>
                <w:right w:val="none" w:sz="0" w:space="0" w:color="auto"/>
              </w:divBdr>
              <w:divsChild>
                <w:div w:id="1360467129">
                  <w:marLeft w:val="0"/>
                  <w:marRight w:val="0"/>
                  <w:marTop w:val="0"/>
                  <w:marBottom w:val="0"/>
                  <w:divBdr>
                    <w:top w:val="none" w:sz="0" w:space="0" w:color="auto"/>
                    <w:left w:val="none" w:sz="0" w:space="0" w:color="auto"/>
                    <w:bottom w:val="none" w:sz="0" w:space="0" w:color="auto"/>
                    <w:right w:val="none" w:sz="0" w:space="0" w:color="auto"/>
                  </w:divBdr>
                  <w:divsChild>
                    <w:div w:id="118497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0859">
          <w:marLeft w:val="0"/>
          <w:marRight w:val="0"/>
          <w:marTop w:val="0"/>
          <w:marBottom w:val="0"/>
          <w:divBdr>
            <w:top w:val="none" w:sz="0" w:space="0" w:color="auto"/>
            <w:left w:val="none" w:sz="0" w:space="0" w:color="auto"/>
            <w:bottom w:val="none" w:sz="0" w:space="0" w:color="auto"/>
            <w:right w:val="none" w:sz="0" w:space="0" w:color="auto"/>
          </w:divBdr>
        </w:div>
        <w:div w:id="916860050">
          <w:marLeft w:val="0"/>
          <w:marRight w:val="0"/>
          <w:marTop w:val="0"/>
          <w:marBottom w:val="0"/>
          <w:divBdr>
            <w:top w:val="none" w:sz="0" w:space="0" w:color="auto"/>
            <w:left w:val="none" w:sz="0" w:space="0" w:color="auto"/>
            <w:bottom w:val="none" w:sz="0" w:space="0" w:color="auto"/>
            <w:right w:val="none" w:sz="0" w:space="0" w:color="auto"/>
          </w:divBdr>
          <w:divsChild>
            <w:div w:id="1971669671">
              <w:marLeft w:val="0"/>
              <w:marRight w:val="0"/>
              <w:marTop w:val="0"/>
              <w:marBottom w:val="120"/>
              <w:divBdr>
                <w:top w:val="none" w:sz="0" w:space="0" w:color="auto"/>
                <w:left w:val="none" w:sz="0" w:space="0" w:color="auto"/>
                <w:bottom w:val="none" w:sz="0" w:space="0" w:color="auto"/>
                <w:right w:val="none" w:sz="0" w:space="0" w:color="auto"/>
              </w:divBdr>
              <w:divsChild>
                <w:div w:id="1962375306">
                  <w:marLeft w:val="0"/>
                  <w:marRight w:val="0"/>
                  <w:marTop w:val="0"/>
                  <w:marBottom w:val="0"/>
                  <w:divBdr>
                    <w:top w:val="none" w:sz="0" w:space="0" w:color="auto"/>
                    <w:left w:val="none" w:sz="0" w:space="0" w:color="auto"/>
                    <w:bottom w:val="none" w:sz="0" w:space="0" w:color="auto"/>
                    <w:right w:val="none" w:sz="0" w:space="0" w:color="auto"/>
                  </w:divBdr>
                </w:div>
              </w:divsChild>
            </w:div>
            <w:div w:id="1307930790">
              <w:marLeft w:val="0"/>
              <w:marRight w:val="0"/>
              <w:marTop w:val="0"/>
              <w:marBottom w:val="120"/>
              <w:divBdr>
                <w:top w:val="none" w:sz="0" w:space="0" w:color="auto"/>
                <w:left w:val="none" w:sz="0" w:space="0" w:color="auto"/>
                <w:bottom w:val="none" w:sz="0" w:space="0" w:color="auto"/>
                <w:right w:val="none" w:sz="0" w:space="0" w:color="auto"/>
              </w:divBdr>
              <w:divsChild>
                <w:div w:id="1841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44291">
      <w:bodyDiv w:val="1"/>
      <w:marLeft w:val="0"/>
      <w:marRight w:val="0"/>
      <w:marTop w:val="0"/>
      <w:marBottom w:val="0"/>
      <w:divBdr>
        <w:top w:val="none" w:sz="0" w:space="0" w:color="auto"/>
        <w:left w:val="none" w:sz="0" w:space="0" w:color="auto"/>
        <w:bottom w:val="none" w:sz="0" w:space="0" w:color="auto"/>
        <w:right w:val="none" w:sz="0" w:space="0" w:color="auto"/>
      </w:divBdr>
      <w:divsChild>
        <w:div w:id="59523715">
          <w:marLeft w:val="0"/>
          <w:marRight w:val="0"/>
          <w:marTop w:val="0"/>
          <w:marBottom w:val="120"/>
          <w:divBdr>
            <w:top w:val="none" w:sz="0" w:space="0" w:color="auto"/>
            <w:left w:val="none" w:sz="0" w:space="0" w:color="auto"/>
            <w:bottom w:val="single" w:sz="12" w:space="9" w:color="EBEBEB"/>
            <w:right w:val="none" w:sz="0" w:space="0" w:color="auto"/>
          </w:divBdr>
          <w:divsChild>
            <w:div w:id="1052073372">
              <w:marLeft w:val="0"/>
              <w:marRight w:val="0"/>
              <w:marTop w:val="0"/>
              <w:marBottom w:val="0"/>
              <w:divBdr>
                <w:top w:val="none" w:sz="0" w:space="0" w:color="auto"/>
                <w:left w:val="none" w:sz="0" w:space="0" w:color="auto"/>
                <w:bottom w:val="none" w:sz="0" w:space="0" w:color="auto"/>
                <w:right w:val="none" w:sz="0" w:space="0" w:color="auto"/>
              </w:divBdr>
            </w:div>
            <w:div w:id="500127757">
              <w:marLeft w:val="0"/>
              <w:marRight w:val="0"/>
              <w:marTop w:val="100"/>
              <w:marBottom w:val="100"/>
              <w:divBdr>
                <w:top w:val="none" w:sz="0" w:space="0" w:color="auto"/>
                <w:left w:val="none" w:sz="0" w:space="0" w:color="auto"/>
                <w:bottom w:val="none" w:sz="0" w:space="0" w:color="auto"/>
                <w:right w:val="none" w:sz="0" w:space="0" w:color="auto"/>
              </w:divBdr>
              <w:divsChild>
                <w:div w:id="11611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5953">
          <w:marLeft w:val="0"/>
          <w:marRight w:val="0"/>
          <w:marTop w:val="0"/>
          <w:marBottom w:val="0"/>
          <w:divBdr>
            <w:top w:val="none" w:sz="0" w:space="0" w:color="auto"/>
            <w:left w:val="none" w:sz="0" w:space="0" w:color="auto"/>
            <w:bottom w:val="none" w:sz="0" w:space="0" w:color="auto"/>
            <w:right w:val="none" w:sz="0" w:space="0" w:color="auto"/>
          </w:divBdr>
          <w:divsChild>
            <w:div w:id="970355617">
              <w:marLeft w:val="0"/>
              <w:marRight w:val="0"/>
              <w:marTop w:val="0"/>
              <w:marBottom w:val="0"/>
              <w:divBdr>
                <w:top w:val="none" w:sz="0" w:space="0" w:color="auto"/>
                <w:left w:val="none" w:sz="0" w:space="0" w:color="auto"/>
                <w:bottom w:val="none" w:sz="0" w:space="0" w:color="auto"/>
                <w:right w:val="none" w:sz="0" w:space="0" w:color="auto"/>
              </w:divBdr>
            </w:div>
          </w:divsChild>
        </w:div>
        <w:div w:id="182480000">
          <w:marLeft w:val="0"/>
          <w:marRight w:val="0"/>
          <w:marTop w:val="0"/>
          <w:marBottom w:val="120"/>
          <w:divBdr>
            <w:top w:val="none" w:sz="0" w:space="0" w:color="auto"/>
            <w:left w:val="none" w:sz="0" w:space="0" w:color="auto"/>
            <w:bottom w:val="none" w:sz="0" w:space="0" w:color="auto"/>
            <w:right w:val="none" w:sz="0" w:space="0" w:color="auto"/>
          </w:divBdr>
          <w:divsChild>
            <w:div w:id="494148013">
              <w:marLeft w:val="0"/>
              <w:marRight w:val="0"/>
              <w:marTop w:val="0"/>
              <w:marBottom w:val="0"/>
              <w:divBdr>
                <w:top w:val="none" w:sz="0" w:space="0" w:color="auto"/>
                <w:left w:val="none" w:sz="0" w:space="0" w:color="auto"/>
                <w:bottom w:val="none" w:sz="0" w:space="0" w:color="auto"/>
                <w:right w:val="none" w:sz="0" w:space="0" w:color="auto"/>
              </w:divBdr>
              <w:divsChild>
                <w:div w:id="1001543607">
                  <w:marLeft w:val="0"/>
                  <w:marRight w:val="0"/>
                  <w:marTop w:val="0"/>
                  <w:marBottom w:val="0"/>
                  <w:divBdr>
                    <w:top w:val="none" w:sz="0" w:space="0" w:color="auto"/>
                    <w:left w:val="none" w:sz="0" w:space="0" w:color="auto"/>
                    <w:bottom w:val="none" w:sz="0" w:space="0" w:color="auto"/>
                    <w:right w:val="none" w:sz="0" w:space="0" w:color="auto"/>
                  </w:divBdr>
                  <w:divsChild>
                    <w:div w:id="20896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38209">
          <w:marLeft w:val="0"/>
          <w:marRight w:val="0"/>
          <w:marTop w:val="0"/>
          <w:marBottom w:val="0"/>
          <w:divBdr>
            <w:top w:val="none" w:sz="0" w:space="0" w:color="auto"/>
            <w:left w:val="none" w:sz="0" w:space="0" w:color="auto"/>
            <w:bottom w:val="none" w:sz="0" w:space="0" w:color="auto"/>
            <w:right w:val="none" w:sz="0" w:space="0" w:color="auto"/>
          </w:divBdr>
        </w:div>
        <w:div w:id="358286351">
          <w:marLeft w:val="0"/>
          <w:marRight w:val="0"/>
          <w:marTop w:val="0"/>
          <w:marBottom w:val="0"/>
          <w:divBdr>
            <w:top w:val="none" w:sz="0" w:space="0" w:color="auto"/>
            <w:left w:val="none" w:sz="0" w:space="0" w:color="auto"/>
            <w:bottom w:val="none" w:sz="0" w:space="0" w:color="auto"/>
            <w:right w:val="none" w:sz="0" w:space="0" w:color="auto"/>
          </w:divBdr>
          <w:divsChild>
            <w:div w:id="79253326">
              <w:marLeft w:val="0"/>
              <w:marRight w:val="0"/>
              <w:marTop w:val="0"/>
              <w:marBottom w:val="120"/>
              <w:divBdr>
                <w:top w:val="none" w:sz="0" w:space="0" w:color="auto"/>
                <w:left w:val="none" w:sz="0" w:space="0" w:color="auto"/>
                <w:bottom w:val="none" w:sz="0" w:space="0" w:color="auto"/>
                <w:right w:val="none" w:sz="0" w:space="0" w:color="auto"/>
              </w:divBdr>
              <w:divsChild>
                <w:div w:id="358044958">
                  <w:marLeft w:val="0"/>
                  <w:marRight w:val="0"/>
                  <w:marTop w:val="0"/>
                  <w:marBottom w:val="0"/>
                  <w:divBdr>
                    <w:top w:val="none" w:sz="0" w:space="0" w:color="auto"/>
                    <w:left w:val="none" w:sz="0" w:space="0" w:color="auto"/>
                    <w:bottom w:val="none" w:sz="0" w:space="0" w:color="auto"/>
                    <w:right w:val="none" w:sz="0" w:space="0" w:color="auto"/>
                  </w:divBdr>
                </w:div>
              </w:divsChild>
            </w:div>
            <w:div w:id="970743144">
              <w:marLeft w:val="0"/>
              <w:marRight w:val="0"/>
              <w:marTop w:val="0"/>
              <w:marBottom w:val="120"/>
              <w:divBdr>
                <w:top w:val="none" w:sz="0" w:space="0" w:color="auto"/>
                <w:left w:val="none" w:sz="0" w:space="0" w:color="auto"/>
                <w:bottom w:val="none" w:sz="0" w:space="0" w:color="auto"/>
                <w:right w:val="none" w:sz="0" w:space="0" w:color="auto"/>
              </w:divBdr>
              <w:divsChild>
                <w:div w:id="210784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61325">
      <w:bodyDiv w:val="1"/>
      <w:marLeft w:val="0"/>
      <w:marRight w:val="0"/>
      <w:marTop w:val="0"/>
      <w:marBottom w:val="0"/>
      <w:divBdr>
        <w:top w:val="none" w:sz="0" w:space="0" w:color="auto"/>
        <w:left w:val="none" w:sz="0" w:space="0" w:color="auto"/>
        <w:bottom w:val="none" w:sz="0" w:space="0" w:color="auto"/>
        <w:right w:val="none" w:sz="0" w:space="0" w:color="auto"/>
      </w:divBdr>
      <w:divsChild>
        <w:div w:id="600340773">
          <w:marLeft w:val="0"/>
          <w:marRight w:val="0"/>
          <w:marTop w:val="0"/>
          <w:marBottom w:val="120"/>
          <w:divBdr>
            <w:top w:val="none" w:sz="0" w:space="0" w:color="auto"/>
            <w:left w:val="none" w:sz="0" w:space="0" w:color="auto"/>
            <w:bottom w:val="single" w:sz="12" w:space="9" w:color="EBEBEB"/>
            <w:right w:val="none" w:sz="0" w:space="0" w:color="auto"/>
          </w:divBdr>
          <w:divsChild>
            <w:div w:id="1985159398">
              <w:marLeft w:val="0"/>
              <w:marRight w:val="0"/>
              <w:marTop w:val="0"/>
              <w:marBottom w:val="0"/>
              <w:divBdr>
                <w:top w:val="none" w:sz="0" w:space="0" w:color="auto"/>
                <w:left w:val="none" w:sz="0" w:space="0" w:color="auto"/>
                <w:bottom w:val="none" w:sz="0" w:space="0" w:color="auto"/>
                <w:right w:val="none" w:sz="0" w:space="0" w:color="auto"/>
              </w:divBdr>
            </w:div>
            <w:div w:id="75908672">
              <w:marLeft w:val="0"/>
              <w:marRight w:val="0"/>
              <w:marTop w:val="100"/>
              <w:marBottom w:val="100"/>
              <w:divBdr>
                <w:top w:val="none" w:sz="0" w:space="0" w:color="auto"/>
                <w:left w:val="none" w:sz="0" w:space="0" w:color="auto"/>
                <w:bottom w:val="none" w:sz="0" w:space="0" w:color="auto"/>
                <w:right w:val="none" w:sz="0" w:space="0" w:color="auto"/>
              </w:divBdr>
              <w:divsChild>
                <w:div w:id="7502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66995">
          <w:marLeft w:val="0"/>
          <w:marRight w:val="0"/>
          <w:marTop w:val="0"/>
          <w:marBottom w:val="0"/>
          <w:divBdr>
            <w:top w:val="none" w:sz="0" w:space="0" w:color="auto"/>
            <w:left w:val="none" w:sz="0" w:space="0" w:color="auto"/>
            <w:bottom w:val="none" w:sz="0" w:space="0" w:color="auto"/>
            <w:right w:val="none" w:sz="0" w:space="0" w:color="auto"/>
          </w:divBdr>
          <w:divsChild>
            <w:div w:id="565339242">
              <w:marLeft w:val="0"/>
              <w:marRight w:val="0"/>
              <w:marTop w:val="0"/>
              <w:marBottom w:val="0"/>
              <w:divBdr>
                <w:top w:val="none" w:sz="0" w:space="0" w:color="auto"/>
                <w:left w:val="none" w:sz="0" w:space="0" w:color="auto"/>
                <w:bottom w:val="none" w:sz="0" w:space="0" w:color="auto"/>
                <w:right w:val="none" w:sz="0" w:space="0" w:color="auto"/>
              </w:divBdr>
            </w:div>
          </w:divsChild>
        </w:div>
        <w:div w:id="1713655592">
          <w:marLeft w:val="0"/>
          <w:marRight w:val="0"/>
          <w:marTop w:val="0"/>
          <w:marBottom w:val="120"/>
          <w:divBdr>
            <w:top w:val="none" w:sz="0" w:space="0" w:color="auto"/>
            <w:left w:val="none" w:sz="0" w:space="0" w:color="auto"/>
            <w:bottom w:val="none" w:sz="0" w:space="0" w:color="auto"/>
            <w:right w:val="none" w:sz="0" w:space="0" w:color="auto"/>
          </w:divBdr>
          <w:divsChild>
            <w:div w:id="1151755861">
              <w:marLeft w:val="0"/>
              <w:marRight w:val="0"/>
              <w:marTop w:val="0"/>
              <w:marBottom w:val="0"/>
              <w:divBdr>
                <w:top w:val="none" w:sz="0" w:space="0" w:color="auto"/>
                <w:left w:val="none" w:sz="0" w:space="0" w:color="auto"/>
                <w:bottom w:val="none" w:sz="0" w:space="0" w:color="auto"/>
                <w:right w:val="none" w:sz="0" w:space="0" w:color="auto"/>
              </w:divBdr>
              <w:divsChild>
                <w:div w:id="1095637246">
                  <w:marLeft w:val="0"/>
                  <w:marRight w:val="0"/>
                  <w:marTop w:val="0"/>
                  <w:marBottom w:val="0"/>
                  <w:divBdr>
                    <w:top w:val="none" w:sz="0" w:space="0" w:color="auto"/>
                    <w:left w:val="none" w:sz="0" w:space="0" w:color="auto"/>
                    <w:bottom w:val="none" w:sz="0" w:space="0" w:color="auto"/>
                    <w:right w:val="none" w:sz="0" w:space="0" w:color="auto"/>
                  </w:divBdr>
                  <w:divsChild>
                    <w:div w:id="2340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1170">
          <w:marLeft w:val="0"/>
          <w:marRight w:val="0"/>
          <w:marTop w:val="0"/>
          <w:marBottom w:val="0"/>
          <w:divBdr>
            <w:top w:val="none" w:sz="0" w:space="0" w:color="auto"/>
            <w:left w:val="none" w:sz="0" w:space="0" w:color="auto"/>
            <w:bottom w:val="none" w:sz="0" w:space="0" w:color="auto"/>
            <w:right w:val="none" w:sz="0" w:space="0" w:color="auto"/>
          </w:divBdr>
        </w:div>
        <w:div w:id="1999721247">
          <w:marLeft w:val="0"/>
          <w:marRight w:val="0"/>
          <w:marTop w:val="0"/>
          <w:marBottom w:val="0"/>
          <w:divBdr>
            <w:top w:val="none" w:sz="0" w:space="0" w:color="auto"/>
            <w:left w:val="none" w:sz="0" w:space="0" w:color="auto"/>
            <w:bottom w:val="none" w:sz="0" w:space="0" w:color="auto"/>
            <w:right w:val="none" w:sz="0" w:space="0" w:color="auto"/>
          </w:divBdr>
          <w:divsChild>
            <w:div w:id="1244604703">
              <w:marLeft w:val="0"/>
              <w:marRight w:val="0"/>
              <w:marTop w:val="0"/>
              <w:marBottom w:val="120"/>
              <w:divBdr>
                <w:top w:val="none" w:sz="0" w:space="0" w:color="auto"/>
                <w:left w:val="none" w:sz="0" w:space="0" w:color="auto"/>
                <w:bottom w:val="none" w:sz="0" w:space="0" w:color="auto"/>
                <w:right w:val="none" w:sz="0" w:space="0" w:color="auto"/>
              </w:divBdr>
              <w:divsChild>
                <w:div w:id="1772776738">
                  <w:marLeft w:val="0"/>
                  <w:marRight w:val="0"/>
                  <w:marTop w:val="0"/>
                  <w:marBottom w:val="0"/>
                  <w:divBdr>
                    <w:top w:val="none" w:sz="0" w:space="0" w:color="auto"/>
                    <w:left w:val="none" w:sz="0" w:space="0" w:color="auto"/>
                    <w:bottom w:val="none" w:sz="0" w:space="0" w:color="auto"/>
                    <w:right w:val="none" w:sz="0" w:space="0" w:color="auto"/>
                  </w:divBdr>
                </w:div>
              </w:divsChild>
            </w:div>
            <w:div w:id="951086514">
              <w:marLeft w:val="0"/>
              <w:marRight w:val="0"/>
              <w:marTop w:val="0"/>
              <w:marBottom w:val="120"/>
              <w:divBdr>
                <w:top w:val="none" w:sz="0" w:space="0" w:color="auto"/>
                <w:left w:val="none" w:sz="0" w:space="0" w:color="auto"/>
                <w:bottom w:val="none" w:sz="0" w:space="0" w:color="auto"/>
                <w:right w:val="none" w:sz="0" w:space="0" w:color="auto"/>
              </w:divBdr>
              <w:divsChild>
                <w:div w:id="70274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168305">
      <w:bodyDiv w:val="1"/>
      <w:marLeft w:val="0"/>
      <w:marRight w:val="0"/>
      <w:marTop w:val="0"/>
      <w:marBottom w:val="0"/>
      <w:divBdr>
        <w:top w:val="none" w:sz="0" w:space="0" w:color="auto"/>
        <w:left w:val="none" w:sz="0" w:space="0" w:color="auto"/>
        <w:bottom w:val="none" w:sz="0" w:space="0" w:color="auto"/>
        <w:right w:val="none" w:sz="0" w:space="0" w:color="auto"/>
      </w:divBdr>
      <w:divsChild>
        <w:div w:id="1389919376">
          <w:marLeft w:val="0"/>
          <w:marRight w:val="0"/>
          <w:marTop w:val="0"/>
          <w:marBottom w:val="120"/>
          <w:divBdr>
            <w:top w:val="none" w:sz="0" w:space="0" w:color="auto"/>
            <w:left w:val="none" w:sz="0" w:space="0" w:color="auto"/>
            <w:bottom w:val="single" w:sz="12" w:space="9" w:color="EBEBEB"/>
            <w:right w:val="none" w:sz="0" w:space="0" w:color="auto"/>
          </w:divBdr>
          <w:divsChild>
            <w:div w:id="1085147852">
              <w:marLeft w:val="0"/>
              <w:marRight w:val="0"/>
              <w:marTop w:val="0"/>
              <w:marBottom w:val="0"/>
              <w:divBdr>
                <w:top w:val="none" w:sz="0" w:space="0" w:color="auto"/>
                <w:left w:val="none" w:sz="0" w:space="0" w:color="auto"/>
                <w:bottom w:val="none" w:sz="0" w:space="0" w:color="auto"/>
                <w:right w:val="none" w:sz="0" w:space="0" w:color="auto"/>
              </w:divBdr>
            </w:div>
            <w:div w:id="1747918772">
              <w:marLeft w:val="0"/>
              <w:marRight w:val="0"/>
              <w:marTop w:val="100"/>
              <w:marBottom w:val="100"/>
              <w:divBdr>
                <w:top w:val="none" w:sz="0" w:space="0" w:color="auto"/>
                <w:left w:val="none" w:sz="0" w:space="0" w:color="auto"/>
                <w:bottom w:val="none" w:sz="0" w:space="0" w:color="auto"/>
                <w:right w:val="none" w:sz="0" w:space="0" w:color="auto"/>
              </w:divBdr>
              <w:divsChild>
                <w:div w:id="8120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3348">
          <w:marLeft w:val="0"/>
          <w:marRight w:val="0"/>
          <w:marTop w:val="0"/>
          <w:marBottom w:val="0"/>
          <w:divBdr>
            <w:top w:val="none" w:sz="0" w:space="0" w:color="auto"/>
            <w:left w:val="none" w:sz="0" w:space="0" w:color="auto"/>
            <w:bottom w:val="none" w:sz="0" w:space="0" w:color="auto"/>
            <w:right w:val="none" w:sz="0" w:space="0" w:color="auto"/>
          </w:divBdr>
        </w:div>
        <w:div w:id="1251502601">
          <w:marLeft w:val="0"/>
          <w:marRight w:val="0"/>
          <w:marTop w:val="0"/>
          <w:marBottom w:val="120"/>
          <w:divBdr>
            <w:top w:val="none" w:sz="0" w:space="0" w:color="auto"/>
            <w:left w:val="none" w:sz="0" w:space="0" w:color="auto"/>
            <w:bottom w:val="none" w:sz="0" w:space="0" w:color="auto"/>
            <w:right w:val="none" w:sz="0" w:space="0" w:color="auto"/>
          </w:divBdr>
          <w:divsChild>
            <w:div w:id="101846336">
              <w:marLeft w:val="0"/>
              <w:marRight w:val="0"/>
              <w:marTop w:val="0"/>
              <w:marBottom w:val="0"/>
              <w:divBdr>
                <w:top w:val="none" w:sz="0" w:space="0" w:color="auto"/>
                <w:left w:val="none" w:sz="0" w:space="0" w:color="auto"/>
                <w:bottom w:val="none" w:sz="0" w:space="0" w:color="auto"/>
                <w:right w:val="none" w:sz="0" w:space="0" w:color="auto"/>
              </w:divBdr>
              <w:divsChild>
                <w:div w:id="2143958834">
                  <w:marLeft w:val="0"/>
                  <w:marRight w:val="0"/>
                  <w:marTop w:val="0"/>
                  <w:marBottom w:val="0"/>
                  <w:divBdr>
                    <w:top w:val="none" w:sz="0" w:space="0" w:color="auto"/>
                    <w:left w:val="none" w:sz="0" w:space="0" w:color="auto"/>
                    <w:bottom w:val="none" w:sz="0" w:space="0" w:color="auto"/>
                    <w:right w:val="none" w:sz="0" w:space="0" w:color="auto"/>
                  </w:divBdr>
                  <w:divsChild>
                    <w:div w:id="207226962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2050714605">
      <w:bodyDiv w:val="1"/>
      <w:marLeft w:val="0"/>
      <w:marRight w:val="0"/>
      <w:marTop w:val="0"/>
      <w:marBottom w:val="0"/>
      <w:divBdr>
        <w:top w:val="none" w:sz="0" w:space="0" w:color="auto"/>
        <w:left w:val="none" w:sz="0" w:space="0" w:color="auto"/>
        <w:bottom w:val="none" w:sz="0" w:space="0" w:color="auto"/>
        <w:right w:val="none" w:sz="0" w:space="0" w:color="auto"/>
      </w:divBdr>
      <w:divsChild>
        <w:div w:id="1658530556">
          <w:marLeft w:val="0"/>
          <w:marRight w:val="0"/>
          <w:marTop w:val="0"/>
          <w:marBottom w:val="0"/>
          <w:divBdr>
            <w:top w:val="none" w:sz="0" w:space="0" w:color="auto"/>
            <w:left w:val="none" w:sz="0" w:space="0" w:color="auto"/>
            <w:bottom w:val="none" w:sz="0" w:space="0" w:color="auto"/>
            <w:right w:val="none" w:sz="0" w:space="0" w:color="auto"/>
          </w:divBdr>
          <w:divsChild>
            <w:div w:id="1346978570">
              <w:marLeft w:val="0"/>
              <w:marRight w:val="0"/>
              <w:marTop w:val="0"/>
              <w:marBottom w:val="0"/>
              <w:divBdr>
                <w:top w:val="none" w:sz="0" w:space="0" w:color="auto"/>
                <w:left w:val="none" w:sz="0" w:space="0" w:color="auto"/>
                <w:bottom w:val="none" w:sz="0" w:space="0" w:color="auto"/>
                <w:right w:val="none" w:sz="0" w:space="0" w:color="auto"/>
              </w:divBdr>
              <w:divsChild>
                <w:div w:id="779420904">
                  <w:marLeft w:val="0"/>
                  <w:marRight w:val="0"/>
                  <w:marTop w:val="0"/>
                  <w:marBottom w:val="0"/>
                  <w:divBdr>
                    <w:top w:val="none" w:sz="0" w:space="0" w:color="auto"/>
                    <w:left w:val="none" w:sz="0" w:space="0" w:color="auto"/>
                    <w:bottom w:val="single" w:sz="12" w:space="0" w:color="EBEBEB"/>
                    <w:right w:val="none" w:sz="0" w:space="0" w:color="auto"/>
                  </w:divBdr>
                  <w:divsChild>
                    <w:div w:id="62607090">
                      <w:marLeft w:val="0"/>
                      <w:marRight w:val="0"/>
                      <w:marTop w:val="100"/>
                      <w:marBottom w:val="100"/>
                      <w:divBdr>
                        <w:top w:val="none" w:sz="0" w:space="0" w:color="auto"/>
                        <w:left w:val="none" w:sz="0" w:space="0" w:color="auto"/>
                        <w:bottom w:val="none" w:sz="0" w:space="0" w:color="auto"/>
                        <w:right w:val="none" w:sz="0" w:space="0" w:color="auto"/>
                      </w:divBdr>
                      <w:divsChild>
                        <w:div w:id="390346714">
                          <w:marLeft w:val="0"/>
                          <w:marRight w:val="0"/>
                          <w:marTop w:val="0"/>
                          <w:marBottom w:val="0"/>
                          <w:divBdr>
                            <w:top w:val="none" w:sz="0" w:space="0" w:color="auto"/>
                            <w:left w:val="none" w:sz="0" w:space="0" w:color="auto"/>
                            <w:bottom w:val="none" w:sz="0" w:space="0" w:color="auto"/>
                            <w:right w:val="none" w:sz="0" w:space="0" w:color="auto"/>
                          </w:divBdr>
                        </w:div>
                        <w:div w:id="1831099224">
                          <w:marLeft w:val="0"/>
                          <w:marRight w:val="0"/>
                          <w:marTop w:val="0"/>
                          <w:marBottom w:val="0"/>
                          <w:divBdr>
                            <w:top w:val="none" w:sz="0" w:space="0" w:color="auto"/>
                            <w:left w:val="none" w:sz="0" w:space="0" w:color="auto"/>
                            <w:bottom w:val="none" w:sz="0" w:space="0" w:color="auto"/>
                            <w:right w:val="none" w:sz="0" w:space="0" w:color="auto"/>
                          </w:divBdr>
                          <w:divsChild>
                            <w:div w:id="396519174">
                              <w:marLeft w:val="0"/>
                              <w:marRight w:val="0"/>
                              <w:marTop w:val="0"/>
                              <w:marBottom w:val="0"/>
                              <w:divBdr>
                                <w:top w:val="none" w:sz="0" w:space="0" w:color="auto"/>
                                <w:left w:val="none" w:sz="0" w:space="0" w:color="auto"/>
                                <w:bottom w:val="none" w:sz="0" w:space="0" w:color="auto"/>
                                <w:right w:val="none" w:sz="0" w:space="0" w:color="auto"/>
                              </w:divBdr>
                              <w:divsChild>
                                <w:div w:id="1908685245">
                                  <w:marLeft w:val="0"/>
                                  <w:marRight w:val="0"/>
                                  <w:marTop w:val="0"/>
                                  <w:marBottom w:val="0"/>
                                  <w:divBdr>
                                    <w:top w:val="none" w:sz="0" w:space="0" w:color="auto"/>
                                    <w:left w:val="none" w:sz="0" w:space="0" w:color="auto"/>
                                    <w:bottom w:val="none" w:sz="0" w:space="0" w:color="auto"/>
                                    <w:right w:val="none" w:sz="0" w:space="0" w:color="auto"/>
                                  </w:divBdr>
                                  <w:divsChild>
                                    <w:div w:id="9297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8531">
                              <w:marLeft w:val="0"/>
                              <w:marRight w:val="0"/>
                              <w:marTop w:val="0"/>
                              <w:marBottom w:val="0"/>
                              <w:divBdr>
                                <w:top w:val="none" w:sz="0" w:space="0" w:color="auto"/>
                                <w:left w:val="none" w:sz="0" w:space="0" w:color="auto"/>
                                <w:bottom w:val="none" w:sz="0" w:space="0" w:color="auto"/>
                                <w:right w:val="none" w:sz="0" w:space="0" w:color="auto"/>
                              </w:divBdr>
                              <w:divsChild>
                                <w:div w:id="1112701191">
                                  <w:marLeft w:val="0"/>
                                  <w:marRight w:val="0"/>
                                  <w:marTop w:val="0"/>
                                  <w:marBottom w:val="0"/>
                                  <w:divBdr>
                                    <w:top w:val="none" w:sz="0" w:space="0" w:color="auto"/>
                                    <w:left w:val="none" w:sz="0" w:space="0" w:color="auto"/>
                                    <w:bottom w:val="none" w:sz="0" w:space="0" w:color="auto"/>
                                    <w:right w:val="none" w:sz="0" w:space="0" w:color="auto"/>
                                  </w:divBdr>
                                  <w:divsChild>
                                    <w:div w:id="174529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9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331355">
          <w:marLeft w:val="0"/>
          <w:marRight w:val="0"/>
          <w:marTop w:val="100"/>
          <w:marBottom w:val="100"/>
          <w:divBdr>
            <w:top w:val="none" w:sz="0" w:space="0" w:color="auto"/>
            <w:left w:val="none" w:sz="0" w:space="0" w:color="auto"/>
            <w:bottom w:val="none" w:sz="0" w:space="0" w:color="auto"/>
            <w:right w:val="none" w:sz="0" w:space="0" w:color="auto"/>
          </w:divBdr>
          <w:divsChild>
            <w:div w:id="2088846869">
              <w:marLeft w:val="0"/>
              <w:marRight w:val="0"/>
              <w:marTop w:val="0"/>
              <w:marBottom w:val="0"/>
              <w:divBdr>
                <w:top w:val="none" w:sz="0" w:space="0" w:color="auto"/>
                <w:left w:val="none" w:sz="0" w:space="0" w:color="auto"/>
                <w:bottom w:val="none" w:sz="0" w:space="0" w:color="auto"/>
                <w:right w:val="none" w:sz="0" w:space="0" w:color="auto"/>
              </w:divBdr>
              <w:divsChild>
                <w:div w:id="738287059">
                  <w:marLeft w:val="0"/>
                  <w:marRight w:val="0"/>
                  <w:marTop w:val="0"/>
                  <w:marBottom w:val="0"/>
                  <w:divBdr>
                    <w:top w:val="none" w:sz="0" w:space="0" w:color="auto"/>
                    <w:left w:val="none" w:sz="0" w:space="0" w:color="auto"/>
                    <w:bottom w:val="none" w:sz="0" w:space="0" w:color="auto"/>
                    <w:right w:val="none" w:sz="0" w:space="0" w:color="auto"/>
                  </w:divBdr>
                  <w:divsChild>
                    <w:div w:id="57123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56460">
              <w:marLeft w:val="0"/>
              <w:marRight w:val="0"/>
              <w:marTop w:val="0"/>
              <w:marBottom w:val="120"/>
              <w:divBdr>
                <w:top w:val="none" w:sz="0" w:space="0" w:color="auto"/>
                <w:left w:val="none" w:sz="0" w:space="0" w:color="auto"/>
                <w:bottom w:val="single" w:sz="12" w:space="9" w:color="EBEBEB"/>
                <w:right w:val="none" w:sz="0" w:space="0" w:color="auto"/>
              </w:divBdr>
              <w:divsChild>
                <w:div w:id="899292712">
                  <w:marLeft w:val="0"/>
                  <w:marRight w:val="0"/>
                  <w:marTop w:val="0"/>
                  <w:marBottom w:val="0"/>
                  <w:divBdr>
                    <w:top w:val="none" w:sz="0" w:space="0" w:color="auto"/>
                    <w:left w:val="none" w:sz="0" w:space="0" w:color="auto"/>
                    <w:bottom w:val="none" w:sz="0" w:space="0" w:color="auto"/>
                    <w:right w:val="none" w:sz="0" w:space="0" w:color="auto"/>
                  </w:divBdr>
                </w:div>
                <w:div w:id="1354769515">
                  <w:marLeft w:val="0"/>
                  <w:marRight w:val="0"/>
                  <w:marTop w:val="100"/>
                  <w:marBottom w:val="100"/>
                  <w:divBdr>
                    <w:top w:val="none" w:sz="0" w:space="0" w:color="auto"/>
                    <w:left w:val="none" w:sz="0" w:space="0" w:color="auto"/>
                    <w:bottom w:val="none" w:sz="0" w:space="0" w:color="auto"/>
                    <w:right w:val="none" w:sz="0" w:space="0" w:color="auto"/>
                  </w:divBdr>
                  <w:divsChild>
                    <w:div w:id="186524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2185">
              <w:marLeft w:val="0"/>
              <w:marRight w:val="0"/>
              <w:marTop w:val="0"/>
              <w:marBottom w:val="0"/>
              <w:divBdr>
                <w:top w:val="none" w:sz="0" w:space="0" w:color="auto"/>
                <w:left w:val="none" w:sz="0" w:space="0" w:color="auto"/>
                <w:bottom w:val="none" w:sz="0" w:space="0" w:color="auto"/>
                <w:right w:val="none" w:sz="0" w:space="0" w:color="auto"/>
              </w:divBdr>
              <w:divsChild>
                <w:div w:id="218712973">
                  <w:marLeft w:val="0"/>
                  <w:marRight w:val="0"/>
                  <w:marTop w:val="0"/>
                  <w:marBottom w:val="0"/>
                  <w:divBdr>
                    <w:top w:val="none" w:sz="0" w:space="0" w:color="auto"/>
                    <w:left w:val="none" w:sz="0" w:space="0" w:color="auto"/>
                    <w:bottom w:val="none" w:sz="0" w:space="0" w:color="auto"/>
                    <w:right w:val="none" w:sz="0" w:space="0" w:color="auto"/>
                  </w:divBdr>
                </w:div>
              </w:divsChild>
            </w:div>
            <w:div w:id="1663125506">
              <w:marLeft w:val="0"/>
              <w:marRight w:val="0"/>
              <w:marTop w:val="0"/>
              <w:marBottom w:val="120"/>
              <w:divBdr>
                <w:top w:val="none" w:sz="0" w:space="0" w:color="auto"/>
                <w:left w:val="none" w:sz="0" w:space="0" w:color="auto"/>
                <w:bottom w:val="none" w:sz="0" w:space="0" w:color="auto"/>
                <w:right w:val="none" w:sz="0" w:space="0" w:color="auto"/>
              </w:divBdr>
              <w:divsChild>
                <w:div w:id="2052067855">
                  <w:marLeft w:val="0"/>
                  <w:marRight w:val="0"/>
                  <w:marTop w:val="0"/>
                  <w:marBottom w:val="0"/>
                  <w:divBdr>
                    <w:top w:val="none" w:sz="0" w:space="0" w:color="auto"/>
                    <w:left w:val="none" w:sz="0" w:space="0" w:color="auto"/>
                    <w:bottom w:val="none" w:sz="0" w:space="0" w:color="auto"/>
                    <w:right w:val="none" w:sz="0" w:space="0" w:color="auto"/>
                  </w:divBdr>
                  <w:divsChild>
                    <w:div w:id="2038040209">
                      <w:marLeft w:val="0"/>
                      <w:marRight w:val="0"/>
                      <w:marTop w:val="0"/>
                      <w:marBottom w:val="0"/>
                      <w:divBdr>
                        <w:top w:val="none" w:sz="0" w:space="0" w:color="auto"/>
                        <w:left w:val="none" w:sz="0" w:space="0" w:color="auto"/>
                        <w:bottom w:val="none" w:sz="0" w:space="0" w:color="auto"/>
                        <w:right w:val="none" w:sz="0" w:space="0" w:color="auto"/>
                      </w:divBdr>
                      <w:divsChild>
                        <w:div w:id="14971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87549">
              <w:marLeft w:val="0"/>
              <w:marRight w:val="0"/>
              <w:marTop w:val="0"/>
              <w:marBottom w:val="0"/>
              <w:divBdr>
                <w:top w:val="none" w:sz="0" w:space="0" w:color="auto"/>
                <w:left w:val="none" w:sz="0" w:space="0" w:color="auto"/>
                <w:bottom w:val="none" w:sz="0" w:space="0" w:color="auto"/>
                <w:right w:val="none" w:sz="0" w:space="0" w:color="auto"/>
              </w:divBdr>
            </w:div>
            <w:div w:id="1371808829">
              <w:marLeft w:val="0"/>
              <w:marRight w:val="0"/>
              <w:marTop w:val="0"/>
              <w:marBottom w:val="0"/>
              <w:divBdr>
                <w:top w:val="none" w:sz="0" w:space="0" w:color="auto"/>
                <w:left w:val="none" w:sz="0" w:space="0" w:color="auto"/>
                <w:bottom w:val="none" w:sz="0" w:space="0" w:color="auto"/>
                <w:right w:val="none" w:sz="0" w:space="0" w:color="auto"/>
              </w:divBdr>
              <w:divsChild>
                <w:div w:id="1949386703">
                  <w:marLeft w:val="0"/>
                  <w:marRight w:val="0"/>
                  <w:marTop w:val="0"/>
                  <w:marBottom w:val="120"/>
                  <w:divBdr>
                    <w:top w:val="none" w:sz="0" w:space="0" w:color="auto"/>
                    <w:left w:val="none" w:sz="0" w:space="0" w:color="auto"/>
                    <w:bottom w:val="none" w:sz="0" w:space="0" w:color="auto"/>
                    <w:right w:val="none" w:sz="0" w:space="0" w:color="auto"/>
                  </w:divBdr>
                  <w:divsChild>
                    <w:div w:id="1162817322">
                      <w:marLeft w:val="0"/>
                      <w:marRight w:val="0"/>
                      <w:marTop w:val="0"/>
                      <w:marBottom w:val="0"/>
                      <w:divBdr>
                        <w:top w:val="none" w:sz="0" w:space="0" w:color="auto"/>
                        <w:left w:val="none" w:sz="0" w:space="0" w:color="auto"/>
                        <w:bottom w:val="none" w:sz="0" w:space="0" w:color="auto"/>
                        <w:right w:val="none" w:sz="0" w:space="0" w:color="auto"/>
                      </w:divBdr>
                    </w:div>
                  </w:divsChild>
                </w:div>
                <w:div w:id="1398623319">
                  <w:marLeft w:val="0"/>
                  <w:marRight w:val="0"/>
                  <w:marTop w:val="0"/>
                  <w:marBottom w:val="120"/>
                  <w:divBdr>
                    <w:top w:val="none" w:sz="0" w:space="0" w:color="auto"/>
                    <w:left w:val="none" w:sz="0" w:space="0" w:color="auto"/>
                    <w:bottom w:val="none" w:sz="0" w:space="0" w:color="auto"/>
                    <w:right w:val="none" w:sz="0" w:space="0" w:color="auto"/>
                  </w:divBdr>
                  <w:divsChild>
                    <w:div w:id="18566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5472">
      <w:bodyDiv w:val="1"/>
      <w:marLeft w:val="0"/>
      <w:marRight w:val="0"/>
      <w:marTop w:val="0"/>
      <w:marBottom w:val="0"/>
      <w:divBdr>
        <w:top w:val="none" w:sz="0" w:space="0" w:color="auto"/>
        <w:left w:val="none" w:sz="0" w:space="0" w:color="auto"/>
        <w:bottom w:val="none" w:sz="0" w:space="0" w:color="auto"/>
        <w:right w:val="none" w:sz="0" w:space="0" w:color="auto"/>
      </w:divBdr>
      <w:divsChild>
        <w:div w:id="689528082">
          <w:marLeft w:val="0"/>
          <w:marRight w:val="0"/>
          <w:marTop w:val="0"/>
          <w:marBottom w:val="120"/>
          <w:divBdr>
            <w:top w:val="none" w:sz="0" w:space="0" w:color="auto"/>
            <w:left w:val="none" w:sz="0" w:space="0" w:color="auto"/>
            <w:bottom w:val="single" w:sz="12" w:space="9" w:color="EBEBEB"/>
            <w:right w:val="none" w:sz="0" w:space="0" w:color="auto"/>
          </w:divBdr>
          <w:divsChild>
            <w:div w:id="2067560393">
              <w:marLeft w:val="0"/>
              <w:marRight w:val="0"/>
              <w:marTop w:val="0"/>
              <w:marBottom w:val="0"/>
              <w:divBdr>
                <w:top w:val="none" w:sz="0" w:space="0" w:color="auto"/>
                <w:left w:val="none" w:sz="0" w:space="0" w:color="auto"/>
                <w:bottom w:val="none" w:sz="0" w:space="0" w:color="auto"/>
                <w:right w:val="none" w:sz="0" w:space="0" w:color="auto"/>
              </w:divBdr>
            </w:div>
            <w:div w:id="928082896">
              <w:marLeft w:val="0"/>
              <w:marRight w:val="0"/>
              <w:marTop w:val="100"/>
              <w:marBottom w:val="100"/>
              <w:divBdr>
                <w:top w:val="none" w:sz="0" w:space="0" w:color="auto"/>
                <w:left w:val="none" w:sz="0" w:space="0" w:color="auto"/>
                <w:bottom w:val="none" w:sz="0" w:space="0" w:color="auto"/>
                <w:right w:val="none" w:sz="0" w:space="0" w:color="auto"/>
              </w:divBdr>
              <w:divsChild>
                <w:div w:id="3075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7709">
          <w:marLeft w:val="0"/>
          <w:marRight w:val="0"/>
          <w:marTop w:val="0"/>
          <w:marBottom w:val="0"/>
          <w:divBdr>
            <w:top w:val="none" w:sz="0" w:space="0" w:color="auto"/>
            <w:left w:val="none" w:sz="0" w:space="0" w:color="auto"/>
            <w:bottom w:val="none" w:sz="0" w:space="0" w:color="auto"/>
            <w:right w:val="none" w:sz="0" w:space="0" w:color="auto"/>
          </w:divBdr>
          <w:divsChild>
            <w:div w:id="252670189">
              <w:marLeft w:val="0"/>
              <w:marRight w:val="0"/>
              <w:marTop w:val="0"/>
              <w:marBottom w:val="0"/>
              <w:divBdr>
                <w:top w:val="none" w:sz="0" w:space="0" w:color="auto"/>
                <w:left w:val="none" w:sz="0" w:space="0" w:color="auto"/>
                <w:bottom w:val="none" w:sz="0" w:space="0" w:color="auto"/>
                <w:right w:val="none" w:sz="0" w:space="0" w:color="auto"/>
              </w:divBdr>
            </w:div>
          </w:divsChild>
        </w:div>
        <w:div w:id="1289428917">
          <w:marLeft w:val="0"/>
          <w:marRight w:val="0"/>
          <w:marTop w:val="0"/>
          <w:marBottom w:val="120"/>
          <w:divBdr>
            <w:top w:val="none" w:sz="0" w:space="0" w:color="auto"/>
            <w:left w:val="none" w:sz="0" w:space="0" w:color="auto"/>
            <w:bottom w:val="none" w:sz="0" w:space="0" w:color="auto"/>
            <w:right w:val="none" w:sz="0" w:space="0" w:color="auto"/>
          </w:divBdr>
          <w:divsChild>
            <w:div w:id="44374543">
              <w:marLeft w:val="0"/>
              <w:marRight w:val="0"/>
              <w:marTop w:val="0"/>
              <w:marBottom w:val="0"/>
              <w:divBdr>
                <w:top w:val="none" w:sz="0" w:space="0" w:color="auto"/>
                <w:left w:val="none" w:sz="0" w:space="0" w:color="auto"/>
                <w:bottom w:val="none" w:sz="0" w:space="0" w:color="auto"/>
                <w:right w:val="none" w:sz="0" w:space="0" w:color="auto"/>
              </w:divBdr>
              <w:divsChild>
                <w:div w:id="819928927">
                  <w:marLeft w:val="0"/>
                  <w:marRight w:val="0"/>
                  <w:marTop w:val="0"/>
                  <w:marBottom w:val="0"/>
                  <w:divBdr>
                    <w:top w:val="none" w:sz="0" w:space="0" w:color="auto"/>
                    <w:left w:val="none" w:sz="0" w:space="0" w:color="auto"/>
                    <w:bottom w:val="none" w:sz="0" w:space="0" w:color="auto"/>
                    <w:right w:val="none" w:sz="0" w:space="0" w:color="auto"/>
                  </w:divBdr>
                  <w:divsChild>
                    <w:div w:id="924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17126">
      <w:bodyDiv w:val="1"/>
      <w:marLeft w:val="0"/>
      <w:marRight w:val="0"/>
      <w:marTop w:val="0"/>
      <w:marBottom w:val="0"/>
      <w:divBdr>
        <w:top w:val="none" w:sz="0" w:space="0" w:color="auto"/>
        <w:left w:val="none" w:sz="0" w:space="0" w:color="auto"/>
        <w:bottom w:val="none" w:sz="0" w:space="0" w:color="auto"/>
        <w:right w:val="none" w:sz="0" w:space="0" w:color="auto"/>
      </w:divBdr>
      <w:divsChild>
        <w:div w:id="1150948789">
          <w:marLeft w:val="0"/>
          <w:marRight w:val="0"/>
          <w:marTop w:val="0"/>
          <w:marBottom w:val="120"/>
          <w:divBdr>
            <w:top w:val="none" w:sz="0" w:space="0" w:color="auto"/>
            <w:left w:val="none" w:sz="0" w:space="0" w:color="auto"/>
            <w:bottom w:val="single" w:sz="12" w:space="9" w:color="EBEBEB"/>
            <w:right w:val="none" w:sz="0" w:space="0" w:color="auto"/>
          </w:divBdr>
          <w:divsChild>
            <w:div w:id="183443218">
              <w:marLeft w:val="0"/>
              <w:marRight w:val="0"/>
              <w:marTop w:val="0"/>
              <w:marBottom w:val="0"/>
              <w:divBdr>
                <w:top w:val="none" w:sz="0" w:space="0" w:color="auto"/>
                <w:left w:val="none" w:sz="0" w:space="0" w:color="auto"/>
                <w:bottom w:val="none" w:sz="0" w:space="0" w:color="auto"/>
                <w:right w:val="none" w:sz="0" w:space="0" w:color="auto"/>
              </w:divBdr>
            </w:div>
            <w:div w:id="1228538662">
              <w:marLeft w:val="0"/>
              <w:marRight w:val="0"/>
              <w:marTop w:val="100"/>
              <w:marBottom w:val="100"/>
              <w:divBdr>
                <w:top w:val="none" w:sz="0" w:space="0" w:color="auto"/>
                <w:left w:val="none" w:sz="0" w:space="0" w:color="auto"/>
                <w:bottom w:val="none" w:sz="0" w:space="0" w:color="auto"/>
                <w:right w:val="none" w:sz="0" w:space="0" w:color="auto"/>
              </w:divBdr>
              <w:divsChild>
                <w:div w:id="4159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7581">
          <w:marLeft w:val="0"/>
          <w:marRight w:val="0"/>
          <w:marTop w:val="0"/>
          <w:marBottom w:val="0"/>
          <w:divBdr>
            <w:top w:val="none" w:sz="0" w:space="0" w:color="auto"/>
            <w:left w:val="none" w:sz="0" w:space="0" w:color="auto"/>
            <w:bottom w:val="none" w:sz="0" w:space="0" w:color="auto"/>
            <w:right w:val="none" w:sz="0" w:space="0" w:color="auto"/>
          </w:divBdr>
        </w:div>
        <w:div w:id="693848723">
          <w:marLeft w:val="0"/>
          <w:marRight w:val="0"/>
          <w:marTop w:val="0"/>
          <w:marBottom w:val="120"/>
          <w:divBdr>
            <w:top w:val="none" w:sz="0" w:space="0" w:color="auto"/>
            <w:left w:val="none" w:sz="0" w:space="0" w:color="auto"/>
            <w:bottom w:val="none" w:sz="0" w:space="0" w:color="auto"/>
            <w:right w:val="none" w:sz="0" w:space="0" w:color="auto"/>
          </w:divBdr>
          <w:divsChild>
            <w:div w:id="544294381">
              <w:marLeft w:val="0"/>
              <w:marRight w:val="0"/>
              <w:marTop w:val="0"/>
              <w:marBottom w:val="0"/>
              <w:divBdr>
                <w:top w:val="none" w:sz="0" w:space="0" w:color="auto"/>
                <w:left w:val="none" w:sz="0" w:space="0" w:color="auto"/>
                <w:bottom w:val="none" w:sz="0" w:space="0" w:color="auto"/>
                <w:right w:val="none" w:sz="0" w:space="0" w:color="auto"/>
              </w:divBdr>
              <w:divsChild>
                <w:div w:id="955789850">
                  <w:marLeft w:val="0"/>
                  <w:marRight w:val="0"/>
                  <w:marTop w:val="0"/>
                  <w:marBottom w:val="0"/>
                  <w:divBdr>
                    <w:top w:val="none" w:sz="0" w:space="0" w:color="auto"/>
                    <w:left w:val="none" w:sz="0" w:space="0" w:color="auto"/>
                    <w:bottom w:val="none" w:sz="0" w:space="0" w:color="auto"/>
                    <w:right w:val="none" w:sz="0" w:space="0" w:color="auto"/>
                  </w:divBdr>
                  <w:divsChild>
                    <w:div w:id="212272109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jrm.2015.09.006" TargetMode="External"/><Relationship Id="rId21" Type="http://schemas.openxmlformats.org/officeDocument/2006/relationships/hyperlink" Target="https://www.sciencedirect.com/science/article/pii/S0242648X15001279" TargetMode="External"/><Relationship Id="rId42" Type="http://schemas.openxmlformats.org/officeDocument/2006/relationships/hyperlink" Target="https://www.sciencedirect.com/science/article/pii/S0242648X15001292" TargetMode="External"/><Relationship Id="rId47" Type="http://schemas.openxmlformats.org/officeDocument/2006/relationships/hyperlink" Target="https://www.sciencedirect.com/science/article/pii/S0242648X15001218" TargetMode="External"/><Relationship Id="rId63" Type="http://schemas.openxmlformats.org/officeDocument/2006/relationships/hyperlink" Target="https://doi.org/10.1016/j.jrm.2015.11.002" TargetMode="External"/><Relationship Id="rId68" Type="http://schemas.openxmlformats.org/officeDocument/2006/relationships/hyperlink" Target="https://doi.org/10.1016/j.jrm.2015.09.009" TargetMode="External"/><Relationship Id="rId84" Type="http://schemas.openxmlformats.org/officeDocument/2006/relationships/hyperlink" Target="https://www.sciencedirect.com/topics/medicine-and-dentistry/ehlersdanlos-syndrome" TargetMode="External"/><Relationship Id="rId89" Type="http://schemas.openxmlformats.org/officeDocument/2006/relationships/hyperlink" Target="https://s100.copyright.com/AppDispatchServlet?publisherName=ELS&amp;contentID=S0242648X1500122X&amp;orderBeanReset=true" TargetMode="External"/><Relationship Id="rId112" Type="http://schemas.openxmlformats.org/officeDocument/2006/relationships/hyperlink" Target="https://www.sciencedirect.com/science/journal/0242648X" TargetMode="External"/><Relationship Id="rId16" Type="http://schemas.openxmlformats.org/officeDocument/2006/relationships/hyperlink" Target="https://www.sciencedirect.com/science/article/pii/S0242648X15001243" TargetMode="External"/><Relationship Id="rId107" Type="http://schemas.openxmlformats.org/officeDocument/2006/relationships/hyperlink" Target="https://www.sciencedirect.com/science/article/pii/S0242648X15001267" TargetMode="External"/><Relationship Id="rId11" Type="http://schemas.openxmlformats.org/officeDocument/2006/relationships/hyperlink" Target="https://www.sciencedirect.com/science/journal/0242648X" TargetMode="External"/><Relationship Id="rId24" Type="http://schemas.openxmlformats.org/officeDocument/2006/relationships/hyperlink" Target="https://www.sciencedirect.com/science/journal/0242648X/36/1" TargetMode="External"/><Relationship Id="rId32" Type="http://schemas.openxmlformats.org/officeDocument/2006/relationships/hyperlink" Target="https://doi.org/10.1016/j.jrm.2015.11.001" TargetMode="External"/><Relationship Id="rId37" Type="http://schemas.openxmlformats.org/officeDocument/2006/relationships/hyperlink" Target="https://doi.org/10.1016/j.jrm.2015.08.001" TargetMode="External"/><Relationship Id="rId40" Type="http://schemas.openxmlformats.org/officeDocument/2006/relationships/hyperlink" Target="https://www.sciencedirect.com/science/journal/0242648X/36/1" TargetMode="External"/><Relationship Id="rId45" Type="http://schemas.openxmlformats.org/officeDocument/2006/relationships/hyperlink" Target="https://www.sciencedirect.com/science/journal/0242648X" TargetMode="External"/><Relationship Id="rId53" Type="http://schemas.openxmlformats.org/officeDocument/2006/relationships/hyperlink" Target="https://doi.org/10.1016/j.jrm.2016.01.001" TargetMode="External"/><Relationship Id="rId58" Type="http://schemas.openxmlformats.org/officeDocument/2006/relationships/hyperlink" Target="https://www.sciencedirect.com/science/article/pii/S0242648X15001681" TargetMode="External"/><Relationship Id="rId66" Type="http://schemas.openxmlformats.org/officeDocument/2006/relationships/hyperlink" Target="https://www.sciencedirect.com/science/journal/0242648X/36/1" TargetMode="External"/><Relationship Id="rId74" Type="http://schemas.openxmlformats.org/officeDocument/2006/relationships/hyperlink" Target="https://s100.copyright.com/AppDispatchServlet?publisherName=ELS&amp;contentID=S0242648X15001322&amp;orderBeanReset=true" TargetMode="External"/><Relationship Id="rId79" Type="http://schemas.openxmlformats.org/officeDocument/2006/relationships/hyperlink" Target="https://doi.org/10.1016/j.jrm.2015.09.012" TargetMode="External"/><Relationship Id="rId87" Type="http://schemas.openxmlformats.org/officeDocument/2006/relationships/hyperlink" Target="https://www.sciencedirect.com/science/article/pii/S0242648X1500122X" TargetMode="External"/><Relationship Id="rId102" Type="http://schemas.openxmlformats.org/officeDocument/2006/relationships/hyperlink" Target="https://doi.org/10.1016/j.jrm.2015.10.006" TargetMode="External"/><Relationship Id="rId110" Type="http://schemas.openxmlformats.org/officeDocument/2006/relationships/hyperlink" Target="https://www.sciencedirect.com/science/article/pii/S0242648X15001267" TargetMode="External"/><Relationship Id="rId115" Type="http://schemas.openxmlformats.org/officeDocument/2006/relationships/fontTable" Target="fontTable.xml"/><Relationship Id="rId5" Type="http://schemas.openxmlformats.org/officeDocument/2006/relationships/hyperlink" Target="https://www.sciencedirect.com/science/journal/0242648X" TargetMode="External"/><Relationship Id="rId61" Type="http://schemas.openxmlformats.org/officeDocument/2006/relationships/hyperlink" Target="https://www.sciencedirect.com/science/article/pii/S0242648X15001681" TargetMode="External"/><Relationship Id="rId82" Type="http://schemas.openxmlformats.org/officeDocument/2006/relationships/hyperlink" Target="https://www.sciencedirect.com/topics/medicine-and-dentistry/constipation" TargetMode="External"/><Relationship Id="rId90" Type="http://schemas.openxmlformats.org/officeDocument/2006/relationships/hyperlink" Target="https://www.sciencedirect.com/science/journal/0242648X" TargetMode="External"/><Relationship Id="rId95" Type="http://schemas.openxmlformats.org/officeDocument/2006/relationships/hyperlink" Target="https://www.sciencedirect.com/science/article/pii/S0242648X15001255" TargetMode="External"/><Relationship Id="rId19" Type="http://schemas.openxmlformats.org/officeDocument/2006/relationships/hyperlink" Target="https://www.sciencedirect.com/science/article/pii/S0242648X15001279" TargetMode="External"/><Relationship Id="rId14" Type="http://schemas.openxmlformats.org/officeDocument/2006/relationships/hyperlink" Target="https://www.sciencedirect.com/science/journal/0242648X" TargetMode="External"/><Relationship Id="rId22" Type="http://schemas.openxmlformats.org/officeDocument/2006/relationships/hyperlink" Target="https://www.sciencedirect.com/science/article/pii/S0242648X15001279" TargetMode="External"/><Relationship Id="rId27" Type="http://schemas.openxmlformats.org/officeDocument/2006/relationships/hyperlink" Target="https://s100.copyright.com/AppDispatchServlet?publisherName=ELS&amp;contentID=S0242648X15001279&amp;orderBeanReset=true" TargetMode="External"/><Relationship Id="rId30" Type="http://schemas.openxmlformats.org/officeDocument/2006/relationships/hyperlink" Target="https://www.sciencedirect.com/science/article/pii/S0242648X1500167X" TargetMode="External"/><Relationship Id="rId35" Type="http://schemas.openxmlformats.org/officeDocument/2006/relationships/hyperlink" Target="https://www.sciencedirect.com/science/journal/0242648X/36/1" TargetMode="External"/><Relationship Id="rId43" Type="http://schemas.openxmlformats.org/officeDocument/2006/relationships/hyperlink" Target="https://doi.org/10.1016/j.jrm.2015.09.007" TargetMode="External"/><Relationship Id="rId48" Type="http://schemas.openxmlformats.org/officeDocument/2006/relationships/hyperlink" Target="https://doi.org/10.1016/j.jrm.2015.09.001" TargetMode="External"/><Relationship Id="rId56" Type="http://schemas.openxmlformats.org/officeDocument/2006/relationships/hyperlink" Target="https://www.sciencedirect.com/science/journal/0242648X/36/1" TargetMode="External"/><Relationship Id="rId64" Type="http://schemas.openxmlformats.org/officeDocument/2006/relationships/hyperlink" Target="https://s100.copyright.com/AppDispatchServlet?publisherName=ELS&amp;contentID=S0242648X15001681&amp;orderBeanReset=true" TargetMode="External"/><Relationship Id="rId69" Type="http://schemas.openxmlformats.org/officeDocument/2006/relationships/hyperlink" Target="https://s100.copyright.com/AppDispatchServlet?publisherName=ELS&amp;contentID=S0242648X15001310&amp;orderBeanReset=true" TargetMode="External"/><Relationship Id="rId77" Type="http://schemas.openxmlformats.org/officeDocument/2006/relationships/hyperlink" Target="https://www.sciencedirect.com/science/article/pii/S0242648X15001346" TargetMode="External"/><Relationship Id="rId100" Type="http://schemas.openxmlformats.org/officeDocument/2006/relationships/hyperlink" Target="https://www.sciencedirect.com/science/journal/0242648X/36/1" TargetMode="External"/><Relationship Id="rId105" Type="http://schemas.openxmlformats.org/officeDocument/2006/relationships/hyperlink" Target="https://www.sciencedirect.com/science/journal/0242648X/36/1" TargetMode="External"/><Relationship Id="rId113" Type="http://schemas.openxmlformats.org/officeDocument/2006/relationships/hyperlink" Target="https://www.sciencedirect.com/science/journal/0242648X/36/1" TargetMode="External"/><Relationship Id="rId8" Type="http://schemas.openxmlformats.org/officeDocument/2006/relationships/hyperlink" Target="https://www.sciencedirect.com/science/journal/0242648X" TargetMode="External"/><Relationship Id="rId51" Type="http://schemas.openxmlformats.org/officeDocument/2006/relationships/hyperlink" Target="https://www.sciencedirect.com/science/journal/0242648X/36/1" TargetMode="External"/><Relationship Id="rId72" Type="http://schemas.openxmlformats.org/officeDocument/2006/relationships/hyperlink" Target="https://www.sciencedirect.com/science/article/pii/S0242648X15001322" TargetMode="External"/><Relationship Id="rId80" Type="http://schemas.openxmlformats.org/officeDocument/2006/relationships/hyperlink" Target="https://s100.copyright.com/AppDispatchServlet?publisherName=ELS&amp;contentID=S0242648X15001346&amp;orderBeanReset=true" TargetMode="External"/><Relationship Id="rId85" Type="http://schemas.openxmlformats.org/officeDocument/2006/relationships/hyperlink" Target="https://www.sciencedirect.com/science/journal/0242648X" TargetMode="External"/><Relationship Id="rId93" Type="http://schemas.openxmlformats.org/officeDocument/2006/relationships/hyperlink" Target="https://www.sciencedirect.com/science/article/pii/S0242648X15001255" TargetMode="External"/><Relationship Id="rId98" Type="http://schemas.openxmlformats.org/officeDocument/2006/relationships/hyperlink" Target="https://s100.copyright.com/AppDispatchServlet?publisherName=ELS&amp;contentID=S0242648X15001255&amp;orderBeanReset=true" TargetMode="External"/><Relationship Id="rId3" Type="http://schemas.openxmlformats.org/officeDocument/2006/relationships/settings" Target="settings.xml"/><Relationship Id="rId12" Type="http://schemas.openxmlformats.org/officeDocument/2006/relationships/hyperlink" Target="https://www.sciencedirect.com/science/journal/0242648X/36/1" TargetMode="External"/><Relationship Id="rId17" Type="http://schemas.openxmlformats.org/officeDocument/2006/relationships/hyperlink" Target="https://doi.org/10.1016/j.jrm.2015.08.003" TargetMode="External"/><Relationship Id="rId25" Type="http://schemas.openxmlformats.org/officeDocument/2006/relationships/hyperlink" Target="https://www.sciencedirect.com/science/article/pii/S0242648X15001279" TargetMode="External"/><Relationship Id="rId33" Type="http://schemas.openxmlformats.org/officeDocument/2006/relationships/hyperlink" Target="https://s100.copyright.com/AppDispatchServlet?publisherName=ELS&amp;contentID=S0242648X1500167X&amp;orderBeanReset=true" TargetMode="External"/><Relationship Id="rId38" Type="http://schemas.openxmlformats.org/officeDocument/2006/relationships/hyperlink" Target="https://s100.copyright.com/AppDispatchServlet?publisherName=ELS&amp;contentID=S0242648X1500119X&amp;orderBeanReset=true" TargetMode="External"/><Relationship Id="rId46" Type="http://schemas.openxmlformats.org/officeDocument/2006/relationships/hyperlink" Target="https://www.sciencedirect.com/science/journal/0242648X/36/1" TargetMode="External"/><Relationship Id="rId59" Type="http://schemas.openxmlformats.org/officeDocument/2006/relationships/hyperlink" Target="https://www.sciencedirect.com/science/article/pii/S0242648X15001681" TargetMode="External"/><Relationship Id="rId67" Type="http://schemas.openxmlformats.org/officeDocument/2006/relationships/hyperlink" Target="https://www.sciencedirect.com/science/article/pii/S0242648X15001310" TargetMode="External"/><Relationship Id="rId103" Type="http://schemas.openxmlformats.org/officeDocument/2006/relationships/hyperlink" Target="https://s100.copyright.com/AppDispatchServlet?publisherName=ELS&amp;contentID=S0242648X15001401&amp;orderBeanReset=true" TargetMode="External"/><Relationship Id="rId108" Type="http://schemas.openxmlformats.org/officeDocument/2006/relationships/hyperlink" Target="https://www.sciencedirect.com/science/article/pii/S0242648X15001267" TargetMode="External"/><Relationship Id="rId116" Type="http://schemas.openxmlformats.org/officeDocument/2006/relationships/theme" Target="theme/theme1.xml"/><Relationship Id="rId20" Type="http://schemas.openxmlformats.org/officeDocument/2006/relationships/hyperlink" Target="https://www.sciencedirect.com/science/article/pii/S0242648X15001279" TargetMode="External"/><Relationship Id="rId41" Type="http://schemas.openxmlformats.org/officeDocument/2006/relationships/hyperlink" Target="https://www.sciencedirect.com/science/article/pii/S0242648X15001292" TargetMode="External"/><Relationship Id="rId54" Type="http://schemas.openxmlformats.org/officeDocument/2006/relationships/hyperlink" Target="https://s100.copyright.com/AppDispatchServlet?publisherName=ELS&amp;contentID=S0242648X16000025&amp;orderBeanReset=true" TargetMode="External"/><Relationship Id="rId62" Type="http://schemas.openxmlformats.org/officeDocument/2006/relationships/hyperlink" Target="https://www.sciencedirect.com/science/article/pii/S0242648X15001681" TargetMode="External"/><Relationship Id="rId70" Type="http://schemas.openxmlformats.org/officeDocument/2006/relationships/hyperlink" Target="https://www.sciencedirect.com/science/journal/0242648X" TargetMode="External"/><Relationship Id="rId75" Type="http://schemas.openxmlformats.org/officeDocument/2006/relationships/hyperlink" Target="https://www.sciencedirect.com/science/journal/0242648X" TargetMode="External"/><Relationship Id="rId83" Type="http://schemas.openxmlformats.org/officeDocument/2006/relationships/hyperlink" Target="https://www.sciencedirect.com/topics/medicine-and-dentistry/colposcopy" TargetMode="External"/><Relationship Id="rId88" Type="http://schemas.openxmlformats.org/officeDocument/2006/relationships/hyperlink" Target="https://doi.org/10.1016/j.jrm.2015.09.002" TargetMode="External"/><Relationship Id="rId91" Type="http://schemas.openxmlformats.org/officeDocument/2006/relationships/hyperlink" Target="https://www.sciencedirect.com/science/journal/0242648X/36/1" TargetMode="External"/><Relationship Id="rId96" Type="http://schemas.openxmlformats.org/officeDocument/2006/relationships/hyperlink" Target="https://www.sciencedirect.com/science/article/pii/S0242648X15001255" TargetMode="External"/><Relationship Id="rId111" Type="http://schemas.openxmlformats.org/officeDocument/2006/relationships/hyperlink" Target="https://doi.org/10.1016/j.jrm.2015.09.005" TargetMode="External"/><Relationship Id="rId1" Type="http://schemas.openxmlformats.org/officeDocument/2006/relationships/numbering" Target="numbering.xml"/><Relationship Id="rId6" Type="http://schemas.openxmlformats.org/officeDocument/2006/relationships/hyperlink" Target="https://www.sciencedirect.com/science/journal/0242648X/36/1" TargetMode="External"/><Relationship Id="rId15" Type="http://schemas.openxmlformats.org/officeDocument/2006/relationships/hyperlink" Target="https://www.sciencedirect.com/science/journal/0242648X/36/1" TargetMode="External"/><Relationship Id="rId23" Type="http://schemas.openxmlformats.org/officeDocument/2006/relationships/hyperlink" Target="https://www.sciencedirect.com/science/journal/0242648X" TargetMode="External"/><Relationship Id="rId28" Type="http://schemas.openxmlformats.org/officeDocument/2006/relationships/hyperlink" Target="https://www.sciencedirect.com/science/journal/0242648X" TargetMode="External"/><Relationship Id="rId36" Type="http://schemas.openxmlformats.org/officeDocument/2006/relationships/hyperlink" Target="https://www.sciencedirect.com/science/article/pii/S0242648X1500119X" TargetMode="External"/><Relationship Id="rId49" Type="http://schemas.openxmlformats.org/officeDocument/2006/relationships/hyperlink" Target="https://s100.copyright.com/AppDispatchServlet?publisherName=ELS&amp;contentID=S0242648X15001218&amp;orderBeanReset=true" TargetMode="External"/><Relationship Id="rId57" Type="http://schemas.openxmlformats.org/officeDocument/2006/relationships/hyperlink" Target="https://www.sciencedirect.com/science/article/pii/S0242648X15001681" TargetMode="External"/><Relationship Id="rId106" Type="http://schemas.openxmlformats.org/officeDocument/2006/relationships/hyperlink" Target="https://www.sciencedirect.com/science/article/pii/S0242648X15001267" TargetMode="External"/><Relationship Id="rId114" Type="http://schemas.openxmlformats.org/officeDocument/2006/relationships/hyperlink" Target="https://www.sciencedirect.com/science/article/pii/S0242648X1500170X" TargetMode="External"/><Relationship Id="rId10" Type="http://schemas.openxmlformats.org/officeDocument/2006/relationships/hyperlink" Target="https://www.sciencedirect.com/science/article/pii/S0242648X15001693" TargetMode="External"/><Relationship Id="rId31" Type="http://schemas.openxmlformats.org/officeDocument/2006/relationships/hyperlink" Target="https://www.sciencedirect.com/science/article/pii/S0242648X1500167X" TargetMode="External"/><Relationship Id="rId44" Type="http://schemas.openxmlformats.org/officeDocument/2006/relationships/hyperlink" Target="https://s100.copyright.com/AppDispatchServlet?publisherName=ELS&amp;contentID=S0242648X15001292&amp;orderBeanReset=true" TargetMode="External"/><Relationship Id="rId52" Type="http://schemas.openxmlformats.org/officeDocument/2006/relationships/hyperlink" Target="https://www.sciencedirect.com/science/article/pii/S0242648X16000025" TargetMode="External"/><Relationship Id="rId60" Type="http://schemas.openxmlformats.org/officeDocument/2006/relationships/hyperlink" Target="https://www.sciencedirect.com/science/article/pii/S0242648X15001681" TargetMode="External"/><Relationship Id="rId65" Type="http://schemas.openxmlformats.org/officeDocument/2006/relationships/hyperlink" Target="https://www.sciencedirect.com/science/journal/0242648X" TargetMode="External"/><Relationship Id="rId73" Type="http://schemas.openxmlformats.org/officeDocument/2006/relationships/hyperlink" Target="https://doi.org/10.1016/j.jrm.2015.09.010" TargetMode="External"/><Relationship Id="rId78" Type="http://schemas.openxmlformats.org/officeDocument/2006/relationships/hyperlink" Target="https://www.sciencedirect.com/science/article/pii/S0242648X15001346" TargetMode="External"/><Relationship Id="rId81" Type="http://schemas.openxmlformats.org/officeDocument/2006/relationships/hyperlink" Target="https://www.sciencedirect.com/topics/medicine-and-dentistry/reflux" TargetMode="External"/><Relationship Id="rId86" Type="http://schemas.openxmlformats.org/officeDocument/2006/relationships/hyperlink" Target="https://www.sciencedirect.com/science/journal/0242648X/36/1" TargetMode="External"/><Relationship Id="rId94" Type="http://schemas.openxmlformats.org/officeDocument/2006/relationships/hyperlink" Target="https://www.sciencedirect.com/science/article/pii/S0242648X15001255" TargetMode="External"/><Relationship Id="rId99" Type="http://schemas.openxmlformats.org/officeDocument/2006/relationships/hyperlink" Target="https://www.sciencedirect.com/science/journal/0242648X" TargetMode="External"/><Relationship Id="rId101" Type="http://schemas.openxmlformats.org/officeDocument/2006/relationships/hyperlink" Target="https://www.sciencedirect.com/science/article/pii/S0242648X15001401" TargetMode="External"/><Relationship Id="rId4" Type="http://schemas.openxmlformats.org/officeDocument/2006/relationships/webSettings" Target="webSettings.xml"/><Relationship Id="rId9" Type="http://schemas.openxmlformats.org/officeDocument/2006/relationships/hyperlink" Target="https://www.sciencedirect.com/science/journal/0242648X/36/1" TargetMode="External"/><Relationship Id="rId13" Type="http://schemas.openxmlformats.org/officeDocument/2006/relationships/hyperlink" Target="https://www.sciencedirect.com/science/article/pii/S0242648X15001309" TargetMode="External"/><Relationship Id="rId18" Type="http://schemas.openxmlformats.org/officeDocument/2006/relationships/hyperlink" Target="https://s100.copyright.com/AppDispatchServlet?publisherName=ELS&amp;contentID=S0242648X15001243&amp;orderBeanReset=true" TargetMode="External"/><Relationship Id="rId39" Type="http://schemas.openxmlformats.org/officeDocument/2006/relationships/hyperlink" Target="https://www.sciencedirect.com/science/journal/0242648X" TargetMode="External"/><Relationship Id="rId109" Type="http://schemas.openxmlformats.org/officeDocument/2006/relationships/hyperlink" Target="https://www.sciencedirect.com/science/article/pii/S0242648X15001267" TargetMode="External"/><Relationship Id="rId34" Type="http://schemas.openxmlformats.org/officeDocument/2006/relationships/hyperlink" Target="https://www.sciencedirect.com/science/journal/0242648X" TargetMode="External"/><Relationship Id="rId50" Type="http://schemas.openxmlformats.org/officeDocument/2006/relationships/hyperlink" Target="https://www.sciencedirect.com/science/journal/0242648X" TargetMode="External"/><Relationship Id="rId55" Type="http://schemas.openxmlformats.org/officeDocument/2006/relationships/hyperlink" Target="https://www.sciencedirect.com/science/journal/0242648X" TargetMode="External"/><Relationship Id="rId76" Type="http://schemas.openxmlformats.org/officeDocument/2006/relationships/hyperlink" Target="https://www.sciencedirect.com/science/journal/0242648X/36/1" TargetMode="External"/><Relationship Id="rId97" Type="http://schemas.openxmlformats.org/officeDocument/2006/relationships/hyperlink" Target="https://doi.org/10.1016/j.jrm.2015.09.004" TargetMode="External"/><Relationship Id="rId104" Type="http://schemas.openxmlformats.org/officeDocument/2006/relationships/hyperlink" Target="https://www.sciencedirect.com/science/journal/0242648X" TargetMode="External"/><Relationship Id="rId7" Type="http://schemas.openxmlformats.org/officeDocument/2006/relationships/image" Target="media/image1.png"/><Relationship Id="rId71" Type="http://schemas.openxmlformats.org/officeDocument/2006/relationships/hyperlink" Target="https://www.sciencedirect.com/science/journal/0242648X/36/1" TargetMode="External"/><Relationship Id="rId92" Type="http://schemas.openxmlformats.org/officeDocument/2006/relationships/hyperlink" Target="https://www.sciencedirect.com/science/article/pii/S0242648X15001255" TargetMode="External"/><Relationship Id="rId2" Type="http://schemas.openxmlformats.org/officeDocument/2006/relationships/styles" Target="styles.xml"/><Relationship Id="rId29" Type="http://schemas.openxmlformats.org/officeDocument/2006/relationships/hyperlink" Target="https://www.sciencedirect.com/science/journal/0242648X/36/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27</Pages>
  <Words>8141</Words>
  <Characters>44778</Characters>
  <Application>Microsoft Office Word</Application>
  <DocSecurity>0</DocSecurity>
  <Lines>373</Lines>
  <Paragraphs>105</Paragraphs>
  <ScaleCrop>false</ScaleCrop>
  <HeadingPairs>
    <vt:vector size="2" baseType="variant">
      <vt:variant>
        <vt:lpstr>Titre</vt:lpstr>
      </vt:variant>
      <vt:variant>
        <vt:i4>1</vt:i4>
      </vt:variant>
    </vt:vector>
  </HeadingPairs>
  <TitlesOfParts>
    <vt:vector size="1" baseType="lpstr">
      <vt:lpstr/>
    </vt:vector>
  </TitlesOfParts>
  <Company>Utilisateur Inc.</Company>
  <LinksUpToDate>false</LinksUpToDate>
  <CharactersWithSpaces>52814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2018-10-05T13:44:00Z</dcterms:created>
  <dcterms:modified xsi:type="dcterms:W3CDTF">2018-10-05T13:58:00Z</dcterms:modified>
</cp:coreProperties>
</file>